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B3" w:rsidRDefault="005A1BB3" w:rsidP="005A1BB3">
      <w:pPr>
        <w:jc w:val="center"/>
        <w:rPr>
          <w:sz w:val="40"/>
          <w:szCs w:val="40"/>
        </w:rPr>
      </w:pPr>
      <w:r w:rsidRPr="005A1BB3">
        <w:rPr>
          <w:sz w:val="40"/>
          <w:szCs w:val="40"/>
        </w:rPr>
        <w:t>Priroda svjetlosti</w:t>
      </w:r>
    </w:p>
    <w:p w:rsidR="005A1BB3" w:rsidRPr="005A1BB3" w:rsidRDefault="005A1BB3" w:rsidP="005A1BB3">
      <w:pPr>
        <w:jc w:val="center"/>
        <w:rPr>
          <w:sz w:val="28"/>
          <w:szCs w:val="28"/>
        </w:rPr>
      </w:pPr>
    </w:p>
    <w:p w:rsidR="005A1BB3" w:rsidRPr="005A1BB3" w:rsidRDefault="005A1BB3" w:rsidP="005A1BB3">
      <w:pPr>
        <w:ind w:firstLine="720"/>
        <w:rPr>
          <w:sz w:val="28"/>
          <w:szCs w:val="28"/>
        </w:rPr>
      </w:pPr>
      <w:r w:rsidRPr="005A1BB3">
        <w:rPr>
          <w:sz w:val="28"/>
          <w:szCs w:val="28"/>
        </w:rPr>
        <w:t xml:space="preserve">Od 17. v. su se smjenjivale Njutnova </w:t>
      </w:r>
      <w:r w:rsidRPr="005A1BB3">
        <w:rPr>
          <w:b/>
          <w:sz w:val="28"/>
          <w:szCs w:val="28"/>
        </w:rPr>
        <w:t xml:space="preserve">korpuskularna </w:t>
      </w:r>
      <w:r w:rsidRPr="005A1BB3">
        <w:rPr>
          <w:sz w:val="28"/>
          <w:szCs w:val="28"/>
        </w:rPr>
        <w:t xml:space="preserve">i Maksvelova </w:t>
      </w:r>
      <w:r w:rsidRPr="005A1BB3">
        <w:rPr>
          <w:b/>
          <w:sz w:val="28"/>
          <w:szCs w:val="28"/>
        </w:rPr>
        <w:t xml:space="preserve">talasna teorija o prirodi svjetlosti </w:t>
      </w:r>
      <w:r w:rsidRPr="005A1BB3">
        <w:rPr>
          <w:sz w:val="28"/>
          <w:szCs w:val="28"/>
        </w:rPr>
        <w:t xml:space="preserve">u nastojanju da se obijasne optičke pojave. </w:t>
      </w:r>
    </w:p>
    <w:p w:rsidR="005A1BB3" w:rsidRPr="005A1BB3" w:rsidRDefault="005A1BB3" w:rsidP="005A1BB3">
      <w:pPr>
        <w:rPr>
          <w:sz w:val="28"/>
          <w:szCs w:val="28"/>
        </w:rPr>
      </w:pPr>
      <w:r w:rsidRPr="005A1BB3">
        <w:rPr>
          <w:sz w:val="28"/>
          <w:szCs w:val="28"/>
        </w:rPr>
        <w:t xml:space="preserve">    </w:t>
      </w:r>
      <w:r w:rsidRPr="005A1BB3">
        <w:rPr>
          <w:sz w:val="28"/>
          <w:szCs w:val="28"/>
        </w:rPr>
        <w:tab/>
        <w:t>Njutn je smatrao da se svjetlost sastoji od vrlo malih čestica-korpuskula za koje vrijede zakoni o elstičnom sudaru.</w:t>
      </w:r>
    </w:p>
    <w:p w:rsidR="005A1BB3" w:rsidRPr="005A1BB3" w:rsidRDefault="005A1BB3" w:rsidP="005A1BB3">
      <w:pPr>
        <w:rPr>
          <w:sz w:val="28"/>
          <w:szCs w:val="28"/>
        </w:rPr>
      </w:pPr>
      <w:r w:rsidRPr="005A1BB3">
        <w:rPr>
          <w:sz w:val="28"/>
          <w:szCs w:val="28"/>
        </w:rPr>
        <w:t xml:space="preserve">    </w:t>
      </w:r>
      <w:r w:rsidRPr="005A1BB3">
        <w:rPr>
          <w:sz w:val="28"/>
          <w:szCs w:val="28"/>
        </w:rPr>
        <w:tab/>
        <w:t>Maksvelov stav da je svijetlost elektromagnetni talas bio je i eksperimentalno dokazan eksperimentima interferencije, difrakcije i polarizacije svjetlosti.</w:t>
      </w:r>
    </w:p>
    <w:p w:rsidR="005A1BB3" w:rsidRPr="005A1BB3" w:rsidRDefault="005A1BB3" w:rsidP="005A1BB3">
      <w:pPr>
        <w:rPr>
          <w:sz w:val="28"/>
          <w:szCs w:val="28"/>
        </w:rPr>
      </w:pPr>
      <w:r w:rsidRPr="005A1BB3">
        <w:rPr>
          <w:sz w:val="28"/>
          <w:szCs w:val="28"/>
        </w:rPr>
        <w:t xml:space="preserve">    </w:t>
      </w:r>
      <w:r w:rsidRPr="005A1BB3">
        <w:rPr>
          <w:sz w:val="28"/>
          <w:szCs w:val="28"/>
        </w:rPr>
        <w:tab/>
        <w:t xml:space="preserve">Početkom 20. vijeka Albert Ajnštajn je obijasnio fotoelektrični efekat tretirajući svjetlost kao „roj“ sitnih čestica koje je on nazvao fotoni. Ovim je i korpuskularna teorija dobila svoj eksperimentalni dokaz. Danas je u nauci prisutna </w:t>
      </w:r>
      <w:r w:rsidRPr="005A1BB3">
        <w:rPr>
          <w:b/>
          <w:sz w:val="28"/>
          <w:szCs w:val="28"/>
        </w:rPr>
        <w:t>dualistička teorija</w:t>
      </w:r>
      <w:r w:rsidRPr="005A1BB3">
        <w:rPr>
          <w:sz w:val="28"/>
          <w:szCs w:val="28"/>
        </w:rPr>
        <w:t xml:space="preserve"> o prirodi svjetlosti koja objedinjuje talasnu i korpuskularnu teoriju. Ona je proizašla iz potrebe da se obijasne sve do danas poznate optičke pojave, a moguće ih je obijasniti</w:t>
      </w:r>
    </w:p>
    <w:p w:rsidR="005A1BB3" w:rsidRPr="005A1BB3" w:rsidRDefault="005A1BB3" w:rsidP="005A1BB3">
      <w:pPr>
        <w:rPr>
          <w:sz w:val="28"/>
          <w:szCs w:val="28"/>
        </w:rPr>
      </w:pPr>
      <w:r w:rsidRPr="005A1BB3">
        <w:rPr>
          <w:sz w:val="28"/>
          <w:szCs w:val="28"/>
        </w:rPr>
        <w:t xml:space="preserve">    </w:t>
      </w:r>
      <w:r w:rsidRPr="005A1BB3">
        <w:rPr>
          <w:sz w:val="28"/>
          <w:szCs w:val="28"/>
        </w:rPr>
        <w:tab/>
        <w:t>O ovoj temi ćemo opširnije govoriti u oblti fizikalne optike i kvantne fizike.</w:t>
      </w:r>
    </w:p>
    <w:p w:rsidR="005A1BB3" w:rsidRPr="005A1BB3" w:rsidRDefault="005A1BB3" w:rsidP="005A1BB3"/>
    <w:p w:rsidR="005A1BB3" w:rsidRPr="005A1BB3" w:rsidRDefault="005A1BB3" w:rsidP="005A1BB3">
      <w:pPr>
        <w:jc w:val="center"/>
        <w:rPr>
          <w:sz w:val="40"/>
          <w:szCs w:val="40"/>
        </w:rPr>
      </w:pPr>
      <w:r w:rsidRPr="005A1BB3">
        <w:rPr>
          <w:sz w:val="40"/>
          <w:szCs w:val="40"/>
        </w:rPr>
        <w:t>Brzina svjetlosti</w:t>
      </w:r>
    </w:p>
    <w:p w:rsidR="005A1BB3" w:rsidRPr="005A1BB3" w:rsidRDefault="005A1BB3" w:rsidP="005A1BB3">
      <w:pPr>
        <w:ind w:firstLine="720"/>
        <w:rPr>
          <w:sz w:val="28"/>
          <w:szCs w:val="28"/>
        </w:rPr>
      </w:pPr>
      <w:r w:rsidRPr="005A1BB3">
        <w:rPr>
          <w:sz w:val="28"/>
          <w:szCs w:val="28"/>
        </w:rPr>
        <w:t>Brzina svjetlosti u vakumu predstavlja jednu od fundamentalnih konstanti prirode. Prema najnovijim mjerenjima iznosi c= 299.792.458 m/s. Mi ćemo najčešće koristiti zaokruženu vrijednost c=3 10</w:t>
      </w:r>
      <w:r w:rsidRPr="005A1BB3">
        <w:rPr>
          <w:sz w:val="28"/>
          <w:szCs w:val="28"/>
          <w:vertAlign w:val="superscript"/>
        </w:rPr>
        <w:t>8</w:t>
      </w:r>
      <w:r w:rsidRPr="005A1BB3">
        <w:rPr>
          <w:sz w:val="28"/>
          <w:szCs w:val="28"/>
        </w:rPr>
        <w:t xml:space="preserve"> m/s.</w:t>
      </w:r>
    </w:p>
    <w:p w:rsidR="005A1BB3" w:rsidRPr="005A1BB3" w:rsidRDefault="005A1BB3" w:rsidP="005A1BB3">
      <w:pPr>
        <w:rPr>
          <w:i/>
          <w:iCs/>
        </w:rPr>
      </w:pPr>
      <w:r w:rsidRPr="005A1BB3">
        <w:rPr>
          <w:sz w:val="28"/>
          <w:szCs w:val="28"/>
        </w:rPr>
        <w:t xml:space="preserve"> </w:t>
      </w:r>
      <w:r>
        <w:rPr>
          <w:i/>
          <w:iCs/>
        </w:rPr>
        <w:t>- Obijasniti Re</w:t>
      </w:r>
      <w:r w:rsidRPr="005A1BB3">
        <w:rPr>
          <w:i/>
          <w:iCs/>
        </w:rPr>
        <w:t>merov metod mjerenja brzine svjetlosti (</w:t>
      </w:r>
      <w:r w:rsidRPr="005A1BB3">
        <w:t>1675.g.)</w:t>
      </w:r>
      <w:r w:rsidRPr="005A1BB3">
        <w:rPr>
          <w:sz w:val="28"/>
          <w:szCs w:val="28"/>
        </w:rPr>
        <w:t xml:space="preserve"> </w:t>
      </w:r>
      <w:r w:rsidRPr="005A1BB3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2024380" cy="1727835"/>
            <wp:effectExtent l="19050" t="0" r="0" b="0"/>
            <wp:wrapTight wrapText="bothSides">
              <wp:wrapPolygon edited="0">
                <wp:start x="-203" y="0"/>
                <wp:lineTo x="-203" y="21433"/>
                <wp:lineTo x="21546" y="21433"/>
                <wp:lineTo x="21546" y="0"/>
                <wp:lineTo x="-203" y="0"/>
              </wp:wrapPolygon>
            </wp:wrapTight>
            <wp:docPr id="2" name="Picture 2" descr="New Picture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 (9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BB3" w:rsidRPr="005A1BB3" w:rsidRDefault="005A1BB3" w:rsidP="005A1BB3">
      <w:pPr>
        <w:rPr>
          <w:sz w:val="28"/>
          <w:szCs w:val="28"/>
        </w:rPr>
      </w:pPr>
      <w:r w:rsidRPr="005A1BB3">
        <w:rPr>
          <w:position w:val="-24"/>
          <w:sz w:val="16"/>
          <w:szCs w:val="16"/>
        </w:rPr>
        <w:object w:dxaOrig="24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64.5pt" o:ole="">
            <v:imagedata r:id="rId6" o:title=""/>
          </v:shape>
          <o:OLEObject Type="Embed" ProgID="Equation.3" ShapeID="_x0000_i1025" DrawAspect="Content" ObjectID="_1382012302" r:id="rId7"/>
        </w:object>
      </w:r>
    </w:p>
    <w:p w:rsidR="005A1BB3" w:rsidRPr="005A1BB3" w:rsidRDefault="005A1BB3" w:rsidP="005A1BB3"/>
    <w:p w:rsidR="005A1BB3" w:rsidRPr="005A1BB3" w:rsidRDefault="005A1BB3" w:rsidP="005A1BB3"/>
    <w:p w:rsidR="005A1BB3" w:rsidRPr="005A1BB3" w:rsidRDefault="005A1BB3" w:rsidP="005A1BB3"/>
    <w:p w:rsidR="005A1BB3" w:rsidRPr="005A1BB3" w:rsidRDefault="005A1BB3" w:rsidP="005A1BB3">
      <w:pPr>
        <w:pStyle w:val="Title"/>
        <w:jc w:val="left"/>
      </w:pPr>
      <w:r w:rsidRPr="005A1BB3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76835</wp:posOffset>
            </wp:positionV>
            <wp:extent cx="1991360" cy="2132330"/>
            <wp:effectExtent l="19050" t="0" r="8890" b="0"/>
            <wp:wrapTight wrapText="bothSides">
              <wp:wrapPolygon edited="0">
                <wp:start x="-207" y="0"/>
                <wp:lineTo x="-207" y="21420"/>
                <wp:lineTo x="21696" y="21420"/>
                <wp:lineTo x="21696" y="0"/>
                <wp:lineTo x="-207" y="0"/>
              </wp:wrapPolygon>
            </wp:wrapTight>
            <wp:docPr id="1" name="Picture 3" descr="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BB3">
        <w:t>Majklsonov  metod  1926.g.</w:t>
      </w:r>
    </w:p>
    <w:p w:rsidR="005A1BB3" w:rsidRPr="005A1BB3" w:rsidRDefault="005A1BB3" w:rsidP="005A1BB3">
      <w:pPr>
        <w:pStyle w:val="Title"/>
        <w:jc w:val="left"/>
      </w:pPr>
    </w:p>
    <w:p w:rsidR="005A1BB3" w:rsidRPr="005A1BB3" w:rsidRDefault="005A1BB3" w:rsidP="005A1BB3">
      <w:pPr>
        <w:pStyle w:val="Title"/>
        <w:jc w:val="left"/>
      </w:pPr>
    </w:p>
    <w:p w:rsidR="005A1BB3" w:rsidRPr="005A1BB3" w:rsidRDefault="005A1BB3" w:rsidP="005A1BB3">
      <w:pPr>
        <w:pStyle w:val="Title"/>
        <w:jc w:val="left"/>
      </w:pPr>
    </w:p>
    <w:p w:rsidR="005A1BB3" w:rsidRPr="005A1BB3" w:rsidRDefault="005A1BB3" w:rsidP="005A1BB3">
      <w:pPr>
        <w:pStyle w:val="Title"/>
        <w:jc w:val="left"/>
      </w:pPr>
    </w:p>
    <w:p w:rsidR="005A1BB3" w:rsidRPr="005A1BB3" w:rsidRDefault="005A1BB3" w:rsidP="005A1BB3">
      <w:pPr>
        <w:pStyle w:val="Title"/>
        <w:jc w:val="left"/>
      </w:pPr>
      <w:r w:rsidRPr="005A1BB3">
        <w:rPr>
          <w:sz w:val="72"/>
        </w:rPr>
        <w:t xml:space="preserve"> </w:t>
      </w:r>
      <w:r w:rsidRPr="005A1BB3">
        <w:rPr>
          <w:position w:val="-54"/>
          <w:sz w:val="72"/>
        </w:rPr>
        <w:object w:dxaOrig="4660" w:dyaOrig="920">
          <v:shape id="_x0000_i1026" type="#_x0000_t75" style="width:276.75pt;height:54pt" o:ole="">
            <v:imagedata r:id="rId9" o:title=""/>
          </v:shape>
          <o:OLEObject Type="Embed" ProgID="Equation.3" ShapeID="_x0000_i1026" DrawAspect="Content" ObjectID="_1382012303" r:id="rId10"/>
        </w:object>
      </w:r>
    </w:p>
    <w:p w:rsidR="005A1BB3" w:rsidRPr="005A1BB3" w:rsidRDefault="005A1BB3" w:rsidP="005A1BB3">
      <w:pPr>
        <w:pStyle w:val="Heading4"/>
        <w:rPr>
          <w:rFonts w:ascii="Times New Roman" w:hAnsi="Times New Roman"/>
          <w:i/>
          <w:sz w:val="40"/>
          <w:szCs w:val="40"/>
        </w:rPr>
      </w:pPr>
    </w:p>
    <w:p w:rsidR="005A1BB3" w:rsidRPr="005A1BB3" w:rsidRDefault="005A1BB3" w:rsidP="005A1BB3">
      <w:pPr>
        <w:pStyle w:val="Heading4"/>
        <w:jc w:val="center"/>
        <w:rPr>
          <w:rFonts w:ascii="Times New Roman" w:hAnsi="Times New Roman"/>
          <w:b w:val="0"/>
          <w:i/>
          <w:sz w:val="40"/>
          <w:szCs w:val="40"/>
        </w:rPr>
      </w:pPr>
      <w:r w:rsidRPr="005A1BB3">
        <w:rPr>
          <w:rFonts w:ascii="Times New Roman" w:hAnsi="Times New Roman"/>
          <w:b w:val="0"/>
          <w:i/>
          <w:sz w:val="40"/>
          <w:szCs w:val="40"/>
        </w:rPr>
        <w:lastRenderedPageBreak/>
        <w:t>Razlaganje ili disperzija svjetlosti</w:t>
      </w:r>
    </w:p>
    <w:p w:rsidR="005A1BB3" w:rsidRPr="003206F4" w:rsidRDefault="003206F4" w:rsidP="003206F4">
      <w:pPr>
        <w:pStyle w:val="BodyText"/>
        <w:ind w:firstLine="720"/>
        <w:rPr>
          <w:i/>
          <w:color w:val="auto"/>
          <w:sz w:val="28"/>
          <w:szCs w:val="28"/>
          <w:lang w:val="en-US"/>
        </w:rPr>
      </w:pPr>
      <w:r>
        <w:rPr>
          <w:i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241300</wp:posOffset>
            </wp:positionV>
            <wp:extent cx="1771650" cy="1609725"/>
            <wp:effectExtent l="19050" t="0" r="0" b="0"/>
            <wp:wrapTight wrapText="bothSides">
              <wp:wrapPolygon edited="0">
                <wp:start x="-232" y="0"/>
                <wp:lineTo x="-232" y="21472"/>
                <wp:lineTo x="21600" y="21472"/>
                <wp:lineTo x="21600" y="0"/>
                <wp:lineTo x="-232" y="0"/>
              </wp:wrapPolygon>
            </wp:wrapTight>
            <wp:docPr id="3" name="Picture 3" descr="fiz_svj_i_opt_vidljiva_s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z_svj_i_opt_vidljiva_sv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206F4">
        <w:rPr>
          <w:i/>
          <w:color w:val="auto"/>
          <w:sz w:val="28"/>
          <w:szCs w:val="28"/>
          <w:lang w:val="en-US"/>
        </w:rPr>
        <w:t>Pojava</w:t>
      </w:r>
      <w:proofErr w:type="spellEnd"/>
      <w:r w:rsidRPr="003206F4"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3206F4">
        <w:rPr>
          <w:i/>
          <w:color w:val="auto"/>
          <w:sz w:val="28"/>
          <w:szCs w:val="28"/>
          <w:lang w:val="en-US"/>
        </w:rPr>
        <w:t>razlaganja</w:t>
      </w:r>
      <w:proofErr w:type="spellEnd"/>
      <w:r w:rsidRPr="003206F4"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3206F4">
        <w:rPr>
          <w:i/>
          <w:color w:val="auto"/>
          <w:sz w:val="28"/>
          <w:szCs w:val="28"/>
          <w:lang w:val="en-US"/>
        </w:rPr>
        <w:t>bijele</w:t>
      </w:r>
      <w:proofErr w:type="spellEnd"/>
      <w:r w:rsidRPr="003206F4"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3206F4">
        <w:rPr>
          <w:i/>
          <w:color w:val="auto"/>
          <w:sz w:val="28"/>
          <w:szCs w:val="28"/>
          <w:lang w:val="en-US"/>
        </w:rPr>
        <w:t>svjetlosti</w:t>
      </w:r>
      <w:proofErr w:type="spellEnd"/>
      <w:r w:rsidRPr="003206F4"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kroz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providna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tijela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i/>
          <w:color w:val="auto"/>
          <w:sz w:val="28"/>
          <w:szCs w:val="28"/>
          <w:lang w:val="en-US"/>
        </w:rPr>
        <w:t>na</w:t>
      </w:r>
      <w:proofErr w:type="spellEnd"/>
      <w:proofErr w:type="gram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obojene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svjetlosti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naziva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se </w:t>
      </w:r>
      <w:proofErr w:type="spellStart"/>
      <w:r w:rsidRPr="003206F4">
        <w:rPr>
          <w:b/>
          <w:i/>
          <w:color w:val="auto"/>
          <w:sz w:val="28"/>
          <w:szCs w:val="28"/>
          <w:lang w:val="en-US"/>
        </w:rPr>
        <w:t>razlaganje</w:t>
      </w:r>
      <w:proofErr w:type="spellEnd"/>
      <w:r w:rsidRPr="003206F4">
        <w:rPr>
          <w:b/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ili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 w:rsidRPr="003206F4">
        <w:rPr>
          <w:b/>
          <w:i/>
          <w:color w:val="auto"/>
          <w:sz w:val="28"/>
          <w:szCs w:val="28"/>
          <w:lang w:val="en-US"/>
        </w:rPr>
        <w:t>disperzija</w:t>
      </w:r>
      <w:r>
        <w:rPr>
          <w:i/>
          <w:color w:val="auto"/>
          <w:sz w:val="28"/>
          <w:szCs w:val="28"/>
          <w:lang w:val="en-US"/>
        </w:rPr>
        <w:t>.Disperziju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Sunčeve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svjetlosti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možemo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jednostavno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ostvariti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na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staklenoj</w:t>
      </w:r>
      <w:proofErr w:type="spellEnd"/>
      <w:r>
        <w:rPr>
          <w:i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en-US"/>
        </w:rPr>
        <w:t>prizmi</w:t>
      </w:r>
      <w:proofErr w:type="spellEnd"/>
      <w:r>
        <w:rPr>
          <w:i/>
          <w:color w:val="auto"/>
          <w:sz w:val="28"/>
          <w:szCs w:val="28"/>
          <w:lang w:val="en-US"/>
        </w:rPr>
        <w:t>.</w:t>
      </w:r>
    </w:p>
    <w:p w:rsidR="005A1BB3" w:rsidRDefault="005A1BB3" w:rsidP="003206F4">
      <w:pPr>
        <w:pStyle w:val="BodyText"/>
        <w:ind w:firstLine="360"/>
        <w:rPr>
          <w:i/>
          <w:iCs/>
          <w:color w:val="auto"/>
          <w:sz w:val="28"/>
          <w:szCs w:val="28"/>
        </w:rPr>
      </w:pPr>
      <w:r w:rsidRPr="00AA2FFC">
        <w:rPr>
          <w:i/>
          <w:iCs/>
          <w:color w:val="auto"/>
          <w:sz w:val="28"/>
          <w:szCs w:val="28"/>
        </w:rPr>
        <w:t>Do disperzije dolazi zato sto se svjetlost u materijalnim sredinama prostire za različite talasne dužine različitom brzinom</w:t>
      </w:r>
      <w:r w:rsidR="00C62DAB">
        <w:rPr>
          <w:i/>
          <w:iCs/>
          <w:color w:val="auto"/>
          <w:sz w:val="28"/>
          <w:szCs w:val="28"/>
        </w:rPr>
        <w:t xml:space="preserve">, dok se svjetlost svih talasnih dužina u vakumu prostire istom brzinom. Odnos brzine svjetlosti u vakumu ( c ) i brzine svjetlosti određene talasne dužine u nekoj tvari ( v ), naziva se </w:t>
      </w:r>
      <w:r w:rsidR="00C62DAB">
        <w:rPr>
          <w:b/>
          <w:i/>
          <w:iCs/>
          <w:color w:val="auto"/>
          <w:sz w:val="28"/>
          <w:szCs w:val="28"/>
        </w:rPr>
        <w:t>indeks prelamanja n</w:t>
      </w:r>
      <w:r w:rsidR="000A0DC3">
        <w:rPr>
          <w:b/>
          <w:i/>
          <w:iCs/>
          <w:color w:val="auto"/>
          <w:sz w:val="28"/>
          <w:szCs w:val="28"/>
        </w:rPr>
        <w:t xml:space="preserve"> </w:t>
      </w:r>
      <w:r w:rsidR="00C62DAB">
        <w:rPr>
          <w:i/>
          <w:iCs/>
          <w:color w:val="auto"/>
          <w:sz w:val="28"/>
          <w:szCs w:val="28"/>
        </w:rPr>
        <w:t>tvari za svjetlost odgovarajuće talasne dužine, pa je:</w:t>
      </w:r>
    </w:p>
    <w:p w:rsidR="00C62DAB" w:rsidRPr="00C62DAB" w:rsidRDefault="00C62DAB" w:rsidP="00C62DAB">
      <w:pPr>
        <w:pStyle w:val="BodyText"/>
        <w:ind w:firstLine="360"/>
        <w:jc w:val="center"/>
        <w:rPr>
          <w:i/>
          <w:iCs/>
          <w:color w:val="auto"/>
          <w:sz w:val="28"/>
          <w:szCs w:val="28"/>
        </w:rPr>
      </w:pPr>
      <w:r w:rsidRPr="00AA2FFC">
        <w:rPr>
          <w:b/>
          <w:bCs/>
          <w:i/>
          <w:iCs/>
          <w:position w:val="-24"/>
          <w:sz w:val="28"/>
          <w:szCs w:val="28"/>
        </w:rPr>
        <w:object w:dxaOrig="660" w:dyaOrig="639">
          <v:shape id="_x0000_i1028" type="#_x0000_t75" style="width:45pt;height:42.75pt" o:ole="">
            <v:imagedata r:id="rId12" o:title=""/>
          </v:shape>
          <o:OLEObject Type="Embed" ProgID="Equation.3" ShapeID="_x0000_i1028" DrawAspect="Content" ObjectID="_1382012304" r:id="rId13"/>
        </w:object>
      </w:r>
    </w:p>
    <w:p w:rsidR="003206F4" w:rsidRPr="003206F4" w:rsidRDefault="003206F4" w:rsidP="003206F4">
      <w:pPr>
        <w:pStyle w:val="BodyText"/>
        <w:ind w:firstLine="360"/>
        <w:rPr>
          <w:color w:val="auto"/>
          <w:sz w:val="24"/>
          <w:szCs w:val="20"/>
          <w:lang w:val="en-US"/>
        </w:rPr>
      </w:pPr>
    </w:p>
    <w:p w:rsidR="005A1BB3" w:rsidRPr="00AA2FFC" w:rsidRDefault="005A1BB3" w:rsidP="00C62DAB">
      <w:pPr>
        <w:ind w:firstLine="360"/>
        <w:rPr>
          <w:i/>
          <w:iCs/>
          <w:sz w:val="28"/>
          <w:szCs w:val="28"/>
        </w:rPr>
      </w:pPr>
      <w:r w:rsidRPr="00AA2FFC">
        <w:rPr>
          <w:i/>
          <w:iCs/>
          <w:sz w:val="28"/>
          <w:szCs w:val="28"/>
        </w:rPr>
        <w:t>Frekvencija svjetlosti ostaje ista pri prelasku iz jedne sredine u drugu.</w:t>
      </w:r>
    </w:p>
    <w:p w:rsidR="005A1BB3" w:rsidRDefault="005A1BB3" w:rsidP="005A1BB3">
      <w:pPr>
        <w:ind w:left="360"/>
        <w:rPr>
          <w:i/>
          <w:iCs/>
          <w:sz w:val="28"/>
          <w:szCs w:val="28"/>
        </w:rPr>
      </w:pPr>
      <w:r w:rsidRPr="00AA2FFC">
        <w:rPr>
          <w:i/>
          <w:iCs/>
          <w:sz w:val="28"/>
          <w:szCs w:val="28"/>
        </w:rPr>
        <w:t xml:space="preserve">                    </w:t>
      </w:r>
      <w:r w:rsidRPr="00AA2FFC">
        <w:rPr>
          <w:i/>
          <w:iCs/>
          <w:position w:val="-6"/>
          <w:sz w:val="28"/>
          <w:szCs w:val="28"/>
        </w:rPr>
        <w:object w:dxaOrig="880" w:dyaOrig="279">
          <v:shape id="_x0000_i1027" type="#_x0000_t75" style="width:83.25pt;height:25.5pt" o:ole="">
            <v:imagedata r:id="rId14" o:title=""/>
          </v:shape>
          <o:OLEObject Type="Embed" ProgID="Equation.3" ShapeID="_x0000_i1027" DrawAspect="Content" ObjectID="_1382012305" r:id="rId15"/>
        </w:object>
      </w:r>
    </w:p>
    <w:p w:rsidR="00C540F8" w:rsidRDefault="00C540F8" w:rsidP="005A1BB3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Zadaci:</w:t>
      </w:r>
    </w:p>
    <w:p w:rsidR="00C540F8" w:rsidRDefault="00C540F8" w:rsidP="00C540F8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Izračunati brzinu svjetlosti u vodi ako je indek prelamanja vode n=1,33.</w:t>
      </w:r>
    </w:p>
    <w:p w:rsidR="00C540F8" w:rsidRDefault="00C540F8" w:rsidP="00C540F8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c=3 10</w:t>
      </w:r>
      <w:r>
        <w:rPr>
          <w:i/>
          <w:iCs/>
          <w:sz w:val="28"/>
          <w:szCs w:val="28"/>
          <w:vertAlign w:val="superscript"/>
        </w:rPr>
        <w:t>8</w:t>
      </w:r>
      <w:r>
        <w:rPr>
          <w:i/>
          <w:iCs/>
          <w:sz w:val="28"/>
          <w:szCs w:val="28"/>
        </w:rPr>
        <w:t>m/s</w:t>
      </w:r>
    </w:p>
    <w:p w:rsidR="00C540F8" w:rsidRDefault="00C540F8" w:rsidP="00C540F8">
      <w:pPr>
        <w:pStyle w:val="ListParagraph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n=1,33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3∙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1,33</m:t>
            </m:r>
          </m:den>
        </m:f>
        <m:r>
          <w:rPr>
            <w:rFonts w:ascii="Cambria Math" w:hAnsi="Cambria Math"/>
            <w:sz w:val="28"/>
            <w:szCs w:val="28"/>
          </w:rPr>
          <m:t>=2,25∙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:rsidR="00C540F8" w:rsidRDefault="00C540F8" w:rsidP="00C540F8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-----------</w:t>
      </w:r>
    </w:p>
    <w:p w:rsidR="00C540F8" w:rsidRDefault="00C540F8" w:rsidP="00C540F8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v=?</w:t>
      </w:r>
    </w:p>
    <w:p w:rsidR="00DA0E23" w:rsidRDefault="00C540F8" w:rsidP="00C540F8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Koliku talasnu dužinu ima svjetlost</w:t>
      </w:r>
      <w:r w:rsidR="00DA0E23">
        <w:rPr>
          <w:i/>
          <w:iCs/>
          <w:sz w:val="28"/>
          <w:szCs w:val="28"/>
        </w:rPr>
        <w:t xml:space="preserve">  u vodi ako je njena talasna dužina u vakumu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589 nm</m:t>
        </m:r>
      </m:oMath>
      <w:r w:rsidR="00DA0E23">
        <w:rPr>
          <w:i/>
          <w:iCs/>
          <w:sz w:val="28"/>
          <w:szCs w:val="28"/>
        </w:rPr>
        <w:t>. Indeks prelamanja vode je n</w:t>
      </w:r>
      <w:r w:rsidR="00DA0E23">
        <w:rPr>
          <w:i/>
          <w:iCs/>
          <w:sz w:val="28"/>
          <w:szCs w:val="28"/>
          <w:vertAlign w:val="subscript"/>
        </w:rPr>
        <w:t>2</w:t>
      </w:r>
      <w:r w:rsidR="00DA0E23">
        <w:rPr>
          <w:i/>
          <w:iCs/>
          <w:sz w:val="28"/>
          <w:szCs w:val="28"/>
        </w:rPr>
        <w:t>=1,33.</w:t>
      </w:r>
    </w:p>
    <w:p w:rsidR="00DA0E23" w:rsidRPr="00DA0E23" w:rsidRDefault="00DA0E23" w:rsidP="000A0DC3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c=3 10</w:t>
      </w:r>
      <w:r>
        <w:rPr>
          <w:i/>
          <w:iCs/>
          <w:sz w:val="28"/>
          <w:szCs w:val="28"/>
          <w:vertAlign w:val="superscript"/>
        </w:rPr>
        <w:t>8</w:t>
      </w:r>
      <w:r>
        <w:rPr>
          <w:i/>
          <w:iCs/>
          <w:sz w:val="28"/>
          <w:szCs w:val="28"/>
        </w:rPr>
        <w:t>m/s</w:t>
      </w:r>
      <w:r w:rsidR="000A0DC3">
        <w:rPr>
          <w:i/>
          <w:iCs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υ=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;   υ= 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 ⇒ 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 ⇒ 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=441,75 nm</m:t>
        </m:r>
      </m:oMath>
    </w:p>
    <w:p w:rsidR="00C540F8" w:rsidRPr="00C540F8" w:rsidRDefault="00DA0E23" w:rsidP="00DA0E23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n=1,33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5A1BB3" w:rsidRDefault="00DA0E23" w:rsidP="00C62DA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5A1BB3" w:rsidRPr="00AA2FFC">
        <w:rPr>
          <w:b/>
          <w:bCs/>
          <w:i/>
          <w:i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=589 nm</m:t>
        </m:r>
      </m:oMath>
      <w:r w:rsidR="005A1BB3" w:rsidRPr="00AA2FFC">
        <w:rPr>
          <w:b/>
          <w:bCs/>
          <w:i/>
          <w:iCs/>
          <w:sz w:val="28"/>
          <w:szCs w:val="28"/>
        </w:rPr>
        <w:t xml:space="preserve">  </w:t>
      </w:r>
    </w:p>
    <w:p w:rsidR="00DA0E23" w:rsidRDefault="00DA0E23" w:rsidP="00C62DA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-------------</w:t>
      </w:r>
    </w:p>
    <w:p w:rsidR="00DA0E23" w:rsidRPr="00AA2FFC" w:rsidRDefault="00DA0E23" w:rsidP="00C62DA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=?</m:t>
        </m:r>
      </m:oMath>
    </w:p>
    <w:p w:rsidR="00BC03DD" w:rsidRDefault="00BC03DD" w:rsidP="005A1BB3"/>
    <w:sectPr w:rsidR="00BC03DD" w:rsidSect="00BC0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5EAB"/>
    <w:multiLevelType w:val="hybridMultilevel"/>
    <w:tmpl w:val="B096F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180B"/>
    <w:multiLevelType w:val="hybridMultilevel"/>
    <w:tmpl w:val="2F8444AE"/>
    <w:lvl w:ilvl="0" w:tplc="44641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BB3"/>
    <w:rsid w:val="00001752"/>
    <w:rsid w:val="000A0DC3"/>
    <w:rsid w:val="003206F4"/>
    <w:rsid w:val="005A1BB3"/>
    <w:rsid w:val="00AA2FFC"/>
    <w:rsid w:val="00BC03DD"/>
    <w:rsid w:val="00C540F8"/>
    <w:rsid w:val="00C62DAB"/>
    <w:rsid w:val="00D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B3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1B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A1BB3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paragraph" w:styleId="BodyText">
    <w:name w:val="Body Text"/>
    <w:basedOn w:val="Normal"/>
    <w:link w:val="BodyTextChar"/>
    <w:rsid w:val="005A1BB3"/>
    <w:rPr>
      <w:color w:val="0000FF"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BB3"/>
    <w:rPr>
      <w:rFonts w:ascii="Times New Roman" w:eastAsia="Times New Roman" w:hAnsi="Times New Roman" w:cs="Times New Roman"/>
      <w:color w:val="0000FF"/>
      <w:sz w:val="36"/>
      <w:szCs w:val="24"/>
      <w:lang w:val="hr-HR"/>
    </w:rPr>
  </w:style>
  <w:style w:type="paragraph" w:styleId="Title">
    <w:name w:val="Title"/>
    <w:basedOn w:val="Normal"/>
    <w:link w:val="TitleChar"/>
    <w:qFormat/>
    <w:rsid w:val="005A1BB3"/>
    <w:pPr>
      <w:jc w:val="center"/>
    </w:pPr>
    <w:rPr>
      <w:i/>
      <w:i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A1BB3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B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C54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40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2011-11-05T10:03:00Z</dcterms:created>
  <dcterms:modified xsi:type="dcterms:W3CDTF">2011-11-05T14:32:00Z</dcterms:modified>
</cp:coreProperties>
</file>