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27" w:rsidRDefault="00DB3F62" w:rsidP="00F0518B">
      <w:pPr>
        <w:ind w:firstLine="72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Kosi</w:t>
      </w:r>
      <w:r w:rsidR="00F0518B" w:rsidRPr="00F0518B">
        <w:rPr>
          <w:b/>
          <w:color w:val="000000"/>
          <w:szCs w:val="24"/>
        </w:rPr>
        <w:t xml:space="preserve"> hitac</w:t>
      </w:r>
    </w:p>
    <w:p w:rsidR="00DB3F62" w:rsidRDefault="00DB3F62" w:rsidP="00DB3F62">
      <w:pPr>
        <w:rPr>
          <w:b/>
          <w:color w:val="000000"/>
          <w:szCs w:val="24"/>
        </w:rPr>
      </w:pPr>
    </w:p>
    <w:p w:rsidR="00DB3F62" w:rsidRPr="00DB3F62" w:rsidRDefault="00DB3F62" w:rsidP="009A1437">
      <w:pPr>
        <w:ind w:firstLine="720"/>
        <w:rPr>
          <w:szCs w:val="24"/>
        </w:rPr>
      </w:pPr>
      <w:r w:rsidRPr="00DB3F62">
        <w:rPr>
          <w:szCs w:val="24"/>
        </w:rPr>
        <w:t xml:space="preserve">Kretanje tijela bačenog pod uglom u odnosu na zemlju zove se </w:t>
      </w:r>
      <w:r w:rsidRPr="00DB3F62">
        <w:rPr>
          <w:b/>
          <w:szCs w:val="24"/>
        </w:rPr>
        <w:t>kosi hitac.</w:t>
      </w:r>
      <w:r w:rsidRPr="00DB3F62">
        <w:rPr>
          <w:szCs w:val="24"/>
        </w:rPr>
        <w:t xml:space="preserve"> </w:t>
      </w:r>
    </w:p>
    <w:p w:rsidR="00DB3F62" w:rsidRDefault="00DB3F62" w:rsidP="009A1437">
      <w:pPr>
        <w:ind w:firstLine="720"/>
        <w:rPr>
          <w:szCs w:val="24"/>
        </w:rPr>
      </w:pPr>
      <w:r w:rsidRPr="00DB3F62">
        <w:rPr>
          <w:szCs w:val="24"/>
        </w:rPr>
        <w:t>Kosi hita</w:t>
      </w:r>
      <w:r w:rsidR="009A1437">
        <w:rPr>
          <w:szCs w:val="24"/>
        </w:rPr>
        <w:t>c možemo razložiti</w:t>
      </w:r>
      <w:r w:rsidRPr="00DB3F62">
        <w:rPr>
          <w:szCs w:val="24"/>
        </w:rPr>
        <w:t xml:space="preserve"> na</w:t>
      </w:r>
      <w:r w:rsidR="009A1437">
        <w:rPr>
          <w:szCs w:val="24"/>
        </w:rPr>
        <w:t xml:space="preserve"> ravnomjerno kretanje u </w:t>
      </w:r>
      <w:r w:rsidRPr="00DB3F62">
        <w:rPr>
          <w:szCs w:val="24"/>
        </w:rPr>
        <w:t>horizontalnom pravcu i</w:t>
      </w:r>
      <w:r w:rsidR="009A1437">
        <w:rPr>
          <w:szCs w:val="24"/>
        </w:rPr>
        <w:t xml:space="preserve"> j</w:t>
      </w:r>
      <w:r w:rsidRPr="00DB3F62">
        <w:rPr>
          <w:szCs w:val="24"/>
        </w:rPr>
        <w:t>ednako uspo</w:t>
      </w:r>
      <w:r w:rsidR="009A1437">
        <w:rPr>
          <w:szCs w:val="24"/>
        </w:rPr>
        <w:t>reno kretanje (a u povratku je</w:t>
      </w:r>
      <w:r w:rsidRPr="00DB3F62">
        <w:rPr>
          <w:szCs w:val="24"/>
        </w:rPr>
        <w:t>dnako ubrzano) u vertikalnom pravcu.</w:t>
      </w:r>
      <w:r w:rsidR="009A1437">
        <w:rPr>
          <w:szCs w:val="24"/>
        </w:rPr>
        <w:t xml:space="preserve"> </w:t>
      </w:r>
      <w:r w:rsidR="0066209D">
        <w:rPr>
          <w:szCs w:val="24"/>
        </w:rPr>
        <w:t>Da bi to bilo jasnije zamisli hitac uvis u vozu. Za posmatrača u vozu to je hitac naviše ali za posmatrača van voza to je kosi hitac.</w:t>
      </w:r>
    </w:p>
    <w:p w:rsidR="008C555F" w:rsidRPr="0066209D" w:rsidRDefault="0066209D" w:rsidP="0066209D">
      <w:pPr>
        <w:ind w:firstLine="720"/>
        <w:rPr>
          <w:szCs w:val="24"/>
        </w:rPr>
      </w:pPr>
      <w:r>
        <w:rPr>
          <w:szCs w:val="24"/>
        </w:rPr>
        <w:t>Na slici je prikazan kosi hitac u koordinatnom sistemu. Dok se tijelo kreće po kosoj putanji, njegova sjena na x-osi vrši ravnomjerno kretanje a sjena na y-osi vrši jednako usporeno kretanje, do maksimalne visine, a u povratku jednako ubrzano.</w:t>
      </w:r>
    </w:p>
    <w:p w:rsidR="007A2E71" w:rsidRPr="007A2E71" w:rsidRDefault="009A1437" w:rsidP="00475580">
      <w:pPr>
        <w:pStyle w:val="ListParagraph"/>
        <w:rPr>
          <w:szCs w:val="24"/>
        </w:rPr>
      </w:pPr>
      <w:r w:rsidRPr="00DB3F62">
        <w:rPr>
          <w:noProof/>
          <w:szCs w:val="24"/>
        </w:rPr>
        <w:pict>
          <v:group id="_x0000_s1055" editas="canvas" style="position:absolute;left:0;text-align:left;margin-left:36pt;margin-top:11.65pt;width:279pt;height:117pt;z-index:251660288" coordorigin="3073,5380" coordsize="5580,23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3073;top:5380;width:5580;height:2340" o:preferrelative="f">
              <v:fill o:detectmouseclick="t"/>
              <v:path o:extrusionok="t" o:connecttype="none"/>
              <o:lock v:ext="edit" text="t"/>
            </v:shape>
            <v:group id="_x0000_s1057" style="position:absolute;left:3073;top:5380;width:5400;height:2273" coordorigin="3073,5876" coordsize="5400,2273">
              <v:group id="_x0000_s1058" style="position:absolute;left:3433;top:5920;width:5040;height:1980" coordorigin="3786,3988" coordsize="4032,1584">
                <v:group id="_x0000_s1059" style="position:absolute;left:3786;top:3988;width:4032;height:1440" coordorigin="4063,4564" coordsize="4032,1440">
                  <v:line id="_x0000_s1060" style="position:absolute" from="4063,5860" to="8095,5861">
                    <v:stroke endarrow="block"/>
                  </v:line>
                  <v:line id="_x0000_s1061" style="position:absolute;flip:y" from="4207,4564" to="4208,6004">
                    <v:stroke endarrow="block"/>
                  </v:line>
                  <v:shape id="_x0000_s1062" style="position:absolute;left:4207;top:5140;width:3600;height:720" coordsize="4500,900" path="m,900c705,450,1410,,2160,v750,,1545,450,2340,900e" filled="f">
                    <v:path arrowok="t"/>
                  </v:shape>
                  <v:line id="_x0000_s1063" style="position:absolute;flip:y" from="4218,5140" to="4938,5860" strokecolor="red" strokeweight="1.5pt">
                    <v:stroke endarrow="block"/>
                  </v:line>
                  <v:line id="_x0000_s1064" style="position:absolute" from="4938,5140" to="4938,5860" strokecolor="red">
                    <v:stroke dashstyle="dash"/>
                  </v:line>
                  <v:line id="_x0000_s1065" style="position:absolute;flip:x" from="4218,5140" to="4938,5140" strokecolor="red">
                    <v:stroke dashstyle="dash"/>
                  </v:line>
                  <v:line id="_x0000_s1066" style="position:absolute" from="4218,5860" to="4938,5860" strokecolor="red" strokeweight="1.5pt">
                    <v:stroke endarrow="block"/>
                  </v:line>
                  <v:line id="_x0000_s1067" style="position:absolute;flip:y" from="4218,5140" to="4218,5860" strokecolor="red" strokeweight="1.5pt">
                    <v:stroke endarrow="block"/>
                  </v:line>
                </v:group>
                <v:line id="_x0000_s1068" style="position:absolute" from="5658,4564" to="5658,5284">
                  <v:stroke startarrow="open" endarrow="open"/>
                </v:line>
                <v:line id="_x0000_s1069" style="position:absolute" from="3930,5572" to="7530,5572">
                  <v:stroke startarrow="open" endarrow="open"/>
                </v:line>
                <v:line id="_x0000_s1070" style="position:absolute" from="3930,5284" to="3930,5572">
                  <v:stroke dashstyle="dash"/>
                </v:line>
                <v:line id="_x0000_s1071" style="position:absolute" from="7530,5284" to="7530,5572">
                  <v:stroke dashstyle="dash"/>
                </v:lin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2" type="#_x0000_t202" style="position:absolute;left:8113;top:7420;width:360;height:540" filled="f" stroked="f">
                <v:textbox style="mso-next-textbox:#_x0000_s1072">
                  <w:txbxContent>
                    <w:p w:rsidR="00DB3F62" w:rsidRDefault="00DB3F62" w:rsidP="00DB3F62">
                      <w:r>
                        <w:t>x</w:t>
                      </w:r>
                    </w:p>
                  </w:txbxContent>
                </v:textbox>
              </v:shape>
              <v:shape id="_x0000_s1073" type="#_x0000_t202" style="position:absolute;left:3613;top:5876;width:360;height:540" filled="f" stroked="f">
                <v:textbox style="mso-next-textbox:#_x0000_s1073">
                  <w:txbxContent>
                    <w:p w:rsidR="00DB3F62" w:rsidRDefault="00DB3F62" w:rsidP="00DB3F62">
                      <w:r>
                        <w:t>y</w:t>
                      </w:r>
                    </w:p>
                  </w:txbxContent>
                </v:textbox>
              </v:shape>
              <v:shape id="_x0000_s1074" type="#_x0000_t202" style="position:absolute;left:5242;top:7609;width:1080;height:540" stroked="f">
                <v:textbox style="mso-next-textbox:#_x0000_s1074">
                  <w:txbxContent>
                    <w:p w:rsidR="00DB3F62" w:rsidRDefault="00DB3F62" w:rsidP="00DB3F62">
                      <w:r w:rsidRPr="00932B8B">
                        <w:rPr>
                          <w:position w:val="-12"/>
                        </w:rPr>
                        <w:object w:dxaOrig="920" w:dyaOrig="360">
                          <v:shape id="_x0000_i1032" type="#_x0000_t75" style="width:45.9pt;height:18.25pt" o:ole="">
                            <v:imagedata r:id="rId6" o:title=""/>
                          </v:shape>
                          <o:OLEObject Type="Embed" ProgID="Equation.3" ShapeID="_x0000_i1032" DrawAspect="Content" ObjectID="_1442864996" r:id="rId7"/>
                        </w:object>
                      </w:r>
                    </w:p>
                  </w:txbxContent>
                </v:textbox>
              </v:shape>
              <v:shape id="_x0000_s1075" type="#_x0000_t202" style="position:absolute;left:5502;top:6813;width:749;height:504;mso-wrap-style:none" stroked="f">
                <v:textbox style="mso-next-textbox:#_x0000_s1075;mso-fit-shape-to-text:t">
                  <w:txbxContent>
                    <w:p w:rsidR="00DB3F62" w:rsidRDefault="00DB3F62" w:rsidP="00DB3F62">
                      <w:r w:rsidRPr="00932B8B">
                        <w:rPr>
                          <w:position w:val="-12"/>
                        </w:rPr>
                        <w:object w:dxaOrig="460" w:dyaOrig="360">
                          <v:shape id="_x0000_i1033" type="#_x0000_t75" style="width:22.95pt;height:18.25pt" o:ole="">
                            <v:imagedata r:id="rId8" o:title=""/>
                          </v:shape>
                          <o:OLEObject Type="Embed" ProgID="Equation.3" ShapeID="_x0000_i1033" DrawAspect="Content" ObjectID="_1442864995" r:id="rId9"/>
                        </w:object>
                      </w:r>
                    </w:p>
                  </w:txbxContent>
                </v:textbox>
              </v:shape>
              <v:shape id="_x0000_s1076" type="#_x0000_t202" style="position:absolute;left:3073;top:6510;width:629;height:524;mso-wrap-style:none" filled="f" stroked="f">
                <v:textbox style="mso-next-textbox:#_x0000_s1076;mso-fit-shape-to-text:t">
                  <w:txbxContent>
                    <w:p w:rsidR="00DB3F62" w:rsidRDefault="00DB3F62" w:rsidP="00DB3F62">
                      <w:r w:rsidRPr="00F373D3">
                        <w:rPr>
                          <w:position w:val="-14"/>
                        </w:rPr>
                        <w:object w:dxaOrig="340" w:dyaOrig="380">
                          <v:shape id="_x0000_i1034" type="#_x0000_t75" style="width:17.2pt;height:18.8pt" o:ole="">
                            <v:imagedata r:id="rId10" o:title=""/>
                          </v:shape>
                          <o:OLEObject Type="Embed" ProgID="Equation.3" ShapeID="_x0000_i1034" DrawAspect="Content" ObjectID="_1442864994" r:id="rId11"/>
                        </w:object>
                      </w:r>
                    </w:p>
                  </w:txbxContent>
                </v:textbox>
              </v:shape>
              <v:shape id="_x0000_s1077" type="#_x0000_t202" style="position:absolute;left:4153;top:7412;width:629;height:504;mso-wrap-style:none" filled="f" stroked="f">
                <v:textbox style="mso-next-textbox:#_x0000_s1077;mso-fit-shape-to-text:t">
                  <w:txbxContent>
                    <w:p w:rsidR="00DB3F62" w:rsidRDefault="00DB3F62" w:rsidP="00DB3F62">
                      <w:r w:rsidRPr="009226BC">
                        <w:rPr>
                          <w:position w:val="-12"/>
                        </w:rPr>
                        <w:object w:dxaOrig="340" w:dyaOrig="360">
                          <v:shape id="_x0000_i1035" type="#_x0000_t75" style="width:17.2pt;height:18.25pt" o:ole="">
                            <v:imagedata r:id="rId12" o:title=""/>
                          </v:shape>
                          <o:OLEObject Type="Embed" ProgID="Equation.3" ShapeID="_x0000_i1035" DrawAspect="Content" ObjectID="_1442864993" r:id="rId13"/>
                        </w:object>
                      </w:r>
                    </w:p>
                  </w:txbxContent>
                </v:textbox>
              </v:shape>
              <v:shape id="_x0000_s1078" type="#_x0000_t202" style="position:absolute;left:4398;top:6325;width:360;height:360" filled="f" stroked="f">
                <v:textbox style="mso-next-textbox:#_x0000_s1078">
                  <w:txbxContent>
                    <w:p w:rsidR="00DB3F62" w:rsidRPr="009226BC" w:rsidRDefault="00DB3F62" w:rsidP="00DB3F62">
                      <w:pPr>
                        <w:rPr>
                          <w:b/>
                          <w:i/>
                        </w:rPr>
                      </w:pPr>
                      <w:r w:rsidRPr="009226BC">
                        <w:rPr>
                          <w:b/>
                          <w:i/>
                        </w:rPr>
                        <w:t>v</w:t>
                      </w:r>
                    </w:p>
                  </w:txbxContent>
                </v:textbox>
              </v:shape>
            </v:group>
            <w10:wrap type="square"/>
          </v:group>
        </w:pict>
      </w:r>
    </w:p>
    <w:p w:rsidR="009E7EAD" w:rsidRDefault="009E7EAD" w:rsidP="009E7EAD">
      <w:pPr>
        <w:rPr>
          <w:szCs w:val="24"/>
        </w:rPr>
      </w:pPr>
    </w:p>
    <w:p w:rsidR="00941038" w:rsidRDefault="009E7EAD" w:rsidP="00941038">
      <w:pPr>
        <w:rPr>
          <w:szCs w:val="24"/>
        </w:rPr>
      </w:pPr>
      <w:r>
        <w:rPr>
          <w:szCs w:val="24"/>
        </w:rPr>
        <w:tab/>
      </w:r>
    </w:p>
    <w:p w:rsidR="00941038" w:rsidRDefault="00941038" w:rsidP="00941038">
      <w:pPr>
        <w:jc w:val="center"/>
        <w:rPr>
          <w:szCs w:val="24"/>
        </w:rPr>
      </w:pPr>
    </w:p>
    <w:p w:rsidR="0066209D" w:rsidRDefault="0066209D" w:rsidP="00941038">
      <w:pPr>
        <w:jc w:val="center"/>
        <w:rPr>
          <w:szCs w:val="24"/>
        </w:rPr>
      </w:pPr>
    </w:p>
    <w:p w:rsidR="0066209D" w:rsidRDefault="0066209D" w:rsidP="00941038">
      <w:pPr>
        <w:jc w:val="center"/>
        <w:rPr>
          <w:szCs w:val="24"/>
        </w:rPr>
      </w:pPr>
    </w:p>
    <w:p w:rsidR="0066209D" w:rsidRDefault="0066209D" w:rsidP="00941038">
      <w:pPr>
        <w:jc w:val="center"/>
        <w:rPr>
          <w:szCs w:val="24"/>
        </w:rPr>
      </w:pPr>
    </w:p>
    <w:p w:rsidR="0066209D" w:rsidRDefault="0066209D" w:rsidP="00941038">
      <w:pPr>
        <w:jc w:val="center"/>
        <w:rPr>
          <w:szCs w:val="24"/>
        </w:rPr>
      </w:pPr>
    </w:p>
    <w:p w:rsidR="0066209D" w:rsidRDefault="0066209D" w:rsidP="00941038">
      <w:pPr>
        <w:jc w:val="center"/>
        <w:rPr>
          <w:szCs w:val="24"/>
        </w:rPr>
      </w:pPr>
    </w:p>
    <w:p w:rsidR="0066209D" w:rsidRDefault="0066209D" w:rsidP="00941038">
      <w:pPr>
        <w:jc w:val="center"/>
        <w:rPr>
          <w:szCs w:val="24"/>
        </w:rPr>
      </w:pPr>
    </w:p>
    <w:p w:rsidR="0066209D" w:rsidRPr="0066209D" w:rsidRDefault="0066209D" w:rsidP="0066209D">
      <w:pPr>
        <w:ind w:firstLine="360"/>
        <w:rPr>
          <w:szCs w:val="24"/>
        </w:rPr>
      </w:pPr>
      <w:r w:rsidRPr="0066209D">
        <w:rPr>
          <w:szCs w:val="24"/>
        </w:rPr>
        <w:t>Koordinate tijela mogu se izračunati preko formula:</w:t>
      </w:r>
    </w:p>
    <w:p w:rsidR="0066209D" w:rsidRDefault="0066209D" w:rsidP="0066209D">
      <w:pPr>
        <w:ind w:left="360"/>
        <w:jc w:val="center"/>
        <w:rPr>
          <w:szCs w:val="24"/>
        </w:rPr>
      </w:pPr>
      <w:r w:rsidRPr="0066209D">
        <w:rPr>
          <w:position w:val="-12"/>
          <w:szCs w:val="24"/>
        </w:rPr>
        <w:object w:dxaOrig="920" w:dyaOrig="360">
          <v:shape id="_x0000_i1025" type="#_x0000_t75" style="width:45.9pt;height:18.25pt" o:ole="">
            <v:imagedata r:id="rId14" o:title=""/>
          </v:shape>
          <o:OLEObject Type="Embed" ProgID="Equation.3" ShapeID="_x0000_i1025" DrawAspect="Content" ObjectID="_1442864986" r:id="rId15"/>
        </w:object>
      </w:r>
      <w:r w:rsidRPr="0066209D">
        <w:rPr>
          <w:szCs w:val="24"/>
        </w:rPr>
        <w:t xml:space="preserve"> ;   </w:t>
      </w:r>
      <w:r w:rsidRPr="0066209D">
        <w:rPr>
          <w:position w:val="-24"/>
          <w:szCs w:val="24"/>
        </w:rPr>
        <w:object w:dxaOrig="1620" w:dyaOrig="620">
          <v:shape id="_x0000_i1026" type="#_x0000_t75" style="width:80.85pt;height:30.8pt" o:ole="">
            <v:imagedata r:id="rId16" o:title=""/>
          </v:shape>
          <o:OLEObject Type="Embed" ProgID="Equation.3" ShapeID="_x0000_i1026" DrawAspect="Content" ObjectID="_1442864987" r:id="rId17"/>
        </w:object>
      </w:r>
    </w:p>
    <w:p w:rsidR="0066209D" w:rsidRPr="0066209D" w:rsidRDefault="0066209D" w:rsidP="0066209D">
      <w:pPr>
        <w:ind w:left="360"/>
        <w:rPr>
          <w:szCs w:val="24"/>
        </w:rPr>
      </w:pPr>
      <w:r w:rsidRPr="0066209D">
        <w:rPr>
          <w:szCs w:val="24"/>
        </w:rPr>
        <w:t>Komponente brzine tijela mogu se izračunati po formulama:</w:t>
      </w:r>
    </w:p>
    <w:p w:rsidR="0066209D" w:rsidRPr="0066209D" w:rsidRDefault="0066209D" w:rsidP="0066209D">
      <w:pPr>
        <w:ind w:left="360"/>
        <w:jc w:val="center"/>
        <w:rPr>
          <w:szCs w:val="24"/>
        </w:rPr>
      </w:pPr>
      <w:r w:rsidRPr="0066209D">
        <w:rPr>
          <w:position w:val="-12"/>
          <w:szCs w:val="24"/>
        </w:rPr>
        <w:object w:dxaOrig="780" w:dyaOrig="360">
          <v:shape id="_x0000_i1027" type="#_x0000_t75" style="width:39.15pt;height:18.25pt" o:ole="">
            <v:imagedata r:id="rId18" o:title=""/>
          </v:shape>
          <o:OLEObject Type="Embed" ProgID="Equation.3" ShapeID="_x0000_i1027" DrawAspect="Content" ObjectID="_1442864988" r:id="rId19"/>
        </w:object>
      </w:r>
      <w:r w:rsidRPr="0066209D">
        <w:rPr>
          <w:szCs w:val="24"/>
        </w:rPr>
        <w:t xml:space="preserve"> ;     </w:t>
      </w:r>
      <w:r w:rsidRPr="0066209D">
        <w:rPr>
          <w:position w:val="-14"/>
          <w:szCs w:val="24"/>
        </w:rPr>
        <w:object w:dxaOrig="1380" w:dyaOrig="380">
          <v:shape id="_x0000_i1028" type="#_x0000_t75" style="width:68.85pt;height:18.8pt" o:ole="">
            <v:imagedata r:id="rId20" o:title=""/>
          </v:shape>
          <o:OLEObject Type="Embed" ProgID="Equation.3" ShapeID="_x0000_i1028" DrawAspect="Content" ObjectID="_1442864989" r:id="rId21"/>
        </w:object>
      </w:r>
    </w:p>
    <w:p w:rsidR="0066209D" w:rsidRPr="0066209D" w:rsidRDefault="0066209D" w:rsidP="0066209D">
      <w:pPr>
        <w:ind w:firstLine="360"/>
        <w:rPr>
          <w:szCs w:val="24"/>
        </w:rPr>
      </w:pPr>
      <w:r w:rsidRPr="0066209D">
        <w:rPr>
          <w:szCs w:val="24"/>
        </w:rPr>
        <w:t>Rezultujuća brzina tijela računa se po formuli:</w:t>
      </w:r>
    </w:p>
    <w:p w:rsidR="0066209D" w:rsidRPr="0066209D" w:rsidRDefault="0066209D" w:rsidP="0066209D">
      <w:pPr>
        <w:ind w:left="360"/>
        <w:jc w:val="center"/>
        <w:rPr>
          <w:szCs w:val="24"/>
        </w:rPr>
      </w:pPr>
      <w:r w:rsidRPr="0066209D">
        <w:rPr>
          <w:position w:val="-16"/>
          <w:szCs w:val="24"/>
        </w:rPr>
        <w:object w:dxaOrig="1260" w:dyaOrig="480">
          <v:shape id="_x0000_i1029" type="#_x0000_t75" style="width:81.4pt;height:30.8pt" o:ole="">
            <v:imagedata r:id="rId22" o:title=""/>
          </v:shape>
          <o:OLEObject Type="Embed" ProgID="Equation.3" ShapeID="_x0000_i1029" DrawAspect="Content" ObjectID="_1442864990" r:id="rId23"/>
        </w:object>
      </w:r>
    </w:p>
    <w:p w:rsidR="0066209D" w:rsidRPr="0066209D" w:rsidRDefault="0066209D" w:rsidP="0066209D">
      <w:pPr>
        <w:ind w:firstLine="360"/>
        <w:rPr>
          <w:szCs w:val="24"/>
        </w:rPr>
      </w:pPr>
      <w:r w:rsidRPr="0066209D">
        <w:rPr>
          <w:szCs w:val="24"/>
        </w:rPr>
        <w:t>Vrijeme penjanja tijela do maksimalne visine računa se po formuli</w:t>
      </w:r>
      <w:r>
        <w:rPr>
          <w:szCs w:val="24"/>
        </w:rPr>
        <w:t xml:space="preserve"> ( spuštanje traje isto kao i penjanje)</w:t>
      </w:r>
      <w:r w:rsidRPr="0066209D">
        <w:rPr>
          <w:szCs w:val="24"/>
        </w:rPr>
        <w:t>:</w:t>
      </w:r>
    </w:p>
    <w:p w:rsidR="0066209D" w:rsidRPr="0066209D" w:rsidRDefault="0066209D" w:rsidP="0066209D">
      <w:pPr>
        <w:ind w:left="360"/>
        <w:jc w:val="center"/>
        <w:rPr>
          <w:szCs w:val="24"/>
        </w:rPr>
      </w:pPr>
      <w:r w:rsidRPr="0066209D">
        <w:rPr>
          <w:position w:val="-28"/>
          <w:szCs w:val="24"/>
        </w:rPr>
        <w:object w:dxaOrig="840" w:dyaOrig="700">
          <v:shape id="_x0000_i1030" type="#_x0000_t75" style="width:42.25pt;height:34.95pt" o:ole="">
            <v:imagedata r:id="rId24" o:title=""/>
          </v:shape>
          <o:OLEObject Type="Embed" ProgID="Equation.3" ShapeID="_x0000_i1030" DrawAspect="Content" ObjectID="_1442864991" r:id="rId25"/>
        </w:object>
      </w:r>
      <w:r>
        <w:rPr>
          <w:szCs w:val="24"/>
        </w:rPr>
        <w:t xml:space="preserve"> </w:t>
      </w:r>
    </w:p>
    <w:p w:rsidR="0066209D" w:rsidRPr="0066209D" w:rsidRDefault="0066209D" w:rsidP="0066209D">
      <w:pPr>
        <w:ind w:firstLine="360"/>
        <w:rPr>
          <w:szCs w:val="24"/>
        </w:rPr>
      </w:pPr>
      <w:r w:rsidRPr="0066209D">
        <w:rPr>
          <w:szCs w:val="24"/>
        </w:rPr>
        <w:t>Maksimalna visina računa se po formulu:</w:t>
      </w:r>
    </w:p>
    <w:p w:rsidR="0066209D" w:rsidRDefault="0066209D" w:rsidP="0066209D">
      <w:pPr>
        <w:jc w:val="center"/>
        <w:rPr>
          <w:szCs w:val="24"/>
        </w:rPr>
      </w:pPr>
      <w:r w:rsidRPr="0066209D">
        <w:rPr>
          <w:position w:val="-28"/>
          <w:szCs w:val="24"/>
        </w:rPr>
        <w:object w:dxaOrig="1780" w:dyaOrig="720">
          <v:shape id="_x0000_i1031" type="#_x0000_t75" style="width:89.2pt;height:36pt" o:ole="">
            <v:imagedata r:id="rId26" o:title=""/>
          </v:shape>
          <o:OLEObject Type="Embed" ProgID="Equation.3" ShapeID="_x0000_i1031" DrawAspect="Content" ObjectID="_1442864992" r:id="rId27"/>
        </w:object>
      </w:r>
    </w:p>
    <w:p w:rsidR="00B65E20" w:rsidRDefault="00B65E20" w:rsidP="0066209D">
      <w:pPr>
        <w:jc w:val="center"/>
        <w:rPr>
          <w:szCs w:val="24"/>
        </w:rPr>
      </w:pPr>
    </w:p>
    <w:p w:rsidR="00B65E20" w:rsidRDefault="00B65E20" w:rsidP="0066209D">
      <w:pPr>
        <w:jc w:val="center"/>
        <w:rPr>
          <w:szCs w:val="24"/>
        </w:rPr>
      </w:pPr>
    </w:p>
    <w:p w:rsidR="00B65E20" w:rsidRDefault="00B65E20" w:rsidP="0066209D">
      <w:pPr>
        <w:jc w:val="center"/>
        <w:rPr>
          <w:szCs w:val="24"/>
        </w:rPr>
      </w:pPr>
    </w:p>
    <w:p w:rsidR="00B65E20" w:rsidRDefault="00B65E20" w:rsidP="0066209D">
      <w:pPr>
        <w:jc w:val="center"/>
        <w:rPr>
          <w:szCs w:val="24"/>
        </w:rPr>
      </w:pPr>
    </w:p>
    <w:p w:rsidR="00B65E20" w:rsidRDefault="00B65E20" w:rsidP="0066209D">
      <w:pPr>
        <w:jc w:val="center"/>
        <w:rPr>
          <w:szCs w:val="24"/>
        </w:rPr>
      </w:pPr>
    </w:p>
    <w:p w:rsidR="00B65E20" w:rsidRDefault="00B65E20" w:rsidP="0066209D">
      <w:pPr>
        <w:jc w:val="center"/>
        <w:rPr>
          <w:szCs w:val="24"/>
        </w:rPr>
      </w:pPr>
    </w:p>
    <w:p w:rsidR="00B65E20" w:rsidRDefault="00B65E20" w:rsidP="0066209D">
      <w:pPr>
        <w:jc w:val="center"/>
        <w:rPr>
          <w:szCs w:val="24"/>
        </w:rPr>
      </w:pPr>
    </w:p>
    <w:p w:rsidR="00B65E20" w:rsidRDefault="00B65E20" w:rsidP="0066209D">
      <w:pPr>
        <w:jc w:val="center"/>
        <w:rPr>
          <w:szCs w:val="24"/>
        </w:rPr>
      </w:pPr>
    </w:p>
    <w:p w:rsidR="0066209D" w:rsidRDefault="00B65E20" w:rsidP="00B65E20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lastRenderedPageBreak/>
        <w:t>Tijelo je izbačeno pod uglom od 30</w:t>
      </w:r>
      <w:r>
        <w:rPr>
          <w:szCs w:val="24"/>
          <w:vertAlign w:val="superscript"/>
        </w:rPr>
        <w:t>0</w:t>
      </w:r>
      <w:r w:rsidRPr="00B65E20">
        <w:rPr>
          <w:szCs w:val="24"/>
        </w:rPr>
        <w:t xml:space="preserve"> </w:t>
      </w:r>
      <w:r>
        <w:rPr>
          <w:szCs w:val="24"/>
        </w:rPr>
        <w:t>s početnom brzinom od 108 km/h. Izračunati maksimalnu visinu i domet ovog hitca.</w:t>
      </w:r>
    </w:p>
    <w:p w:rsidR="001E54AB" w:rsidRPr="001E54AB" w:rsidRDefault="001E54AB" w:rsidP="001E54AB">
      <w:pPr>
        <w:rPr>
          <w:szCs w:val="24"/>
        </w:rPr>
      </w:pPr>
    </w:p>
    <w:p w:rsidR="00B65E20" w:rsidRDefault="00B65E20" w:rsidP="00B65E20">
      <w:pPr>
        <w:pStyle w:val="ListParagraph"/>
        <w:rPr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4"/>
            </w:rPr>
            <m:t>α=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30</m:t>
              </m:r>
            </m:e>
            <m:sup>
              <m:r>
                <w:rPr>
                  <w:rFonts w:ascii="Cambria Math" w:hAnsi="Cambria Math"/>
                  <w:szCs w:val="24"/>
                </w:rPr>
                <m:t>0</m:t>
              </m:r>
            </m:sup>
          </m:sSup>
        </m:oMath>
      </m:oMathPara>
    </w:p>
    <w:p w:rsidR="00B65E20" w:rsidRDefault="00B65E20" w:rsidP="00B65E20">
      <w:pPr>
        <w:pStyle w:val="ListParagraph"/>
        <w:rPr>
          <w:szCs w:val="24"/>
        </w:rPr>
      </w:pPr>
      <m:oMath>
        <m:r>
          <w:rPr>
            <w:rFonts w:ascii="Cambria Math" w:hAnsi="Cambria Math"/>
            <w:szCs w:val="24"/>
          </w:rPr>
          <m:t>v=108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km</m:t>
            </m:r>
          </m:num>
          <m:den>
            <m:r>
              <w:rPr>
                <w:rFonts w:ascii="Cambria Math" w:hAnsi="Cambria Math"/>
                <w:szCs w:val="24"/>
              </w:rPr>
              <m:t>h</m:t>
            </m:r>
          </m:den>
        </m:f>
        <m:r>
          <w:rPr>
            <w:rFonts w:ascii="Cambria Math" w:hAnsi="Cambria Math"/>
            <w:szCs w:val="24"/>
          </w:rPr>
          <m:t>=30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Cs w:val="24"/>
              </w:rPr>
              <m:t>s</m:t>
            </m:r>
          </m:den>
        </m:f>
      </m:oMath>
      <w:r>
        <w:rPr>
          <w:szCs w:val="24"/>
        </w:rPr>
        <w:t xml:space="preserve">    </w:t>
      </w:r>
    </w:p>
    <w:p w:rsidR="00B65E20" w:rsidRDefault="00B65E20" w:rsidP="00B65E20">
      <w:pPr>
        <w:pStyle w:val="ListParagraph"/>
        <w:rPr>
          <w:szCs w:val="24"/>
        </w:rPr>
      </w:pPr>
      <w:r>
        <w:rPr>
          <w:szCs w:val="24"/>
        </w:rPr>
        <w:t>_______________</w:t>
      </w:r>
    </w:p>
    <w:p w:rsidR="00B65E20" w:rsidRPr="00B65E20" w:rsidRDefault="00B65E20" w:rsidP="00B65E20">
      <w:pPr>
        <w:pStyle w:val="ListParagraph"/>
        <w:rPr>
          <w:szCs w:val="24"/>
        </w:rPr>
      </w:pPr>
    </w:p>
    <w:p w:rsidR="00B65E20" w:rsidRDefault="00B65E20" w:rsidP="00B65E20">
      <w:pPr>
        <w:pStyle w:val="ListParagraph"/>
        <w:rPr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y</m:t>
              </m:r>
            </m:e>
            <m:sub>
              <m:r>
                <w:rPr>
                  <w:rFonts w:ascii="Cambria Math" w:hAnsi="Cambria Math"/>
                  <w:szCs w:val="24"/>
                </w:rPr>
                <m:t>max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r>
            <w:rPr>
              <w:rFonts w:ascii="Cambria Math" w:hAnsi="Cambria Math"/>
              <w:szCs w:val="24"/>
            </w:rPr>
            <m:t>?</m:t>
          </m:r>
        </m:oMath>
      </m:oMathPara>
    </w:p>
    <w:p w:rsidR="00B65E20" w:rsidRDefault="00B65E20" w:rsidP="00B65E20">
      <w:pPr>
        <w:pStyle w:val="ListParagraph"/>
        <w:rPr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4"/>
            </w:rPr>
            <m:t>x=?</m:t>
          </m:r>
        </m:oMath>
      </m:oMathPara>
    </w:p>
    <w:p w:rsidR="00B65E20" w:rsidRDefault="001E54AB" w:rsidP="00B65E20">
      <w:pPr>
        <w:pStyle w:val="ListParagraph"/>
        <w:rPr>
          <w:szCs w:val="24"/>
        </w:rPr>
      </w:pPr>
      <w:r>
        <w:rPr>
          <w:noProof/>
          <w:szCs w:val="24"/>
          <w:lang w:val="en-US" w:eastAsia="en-US"/>
        </w:rPr>
        <w:pict>
          <v:group id="_x0000_s1079" editas="canvas" style="position:absolute;left:0;text-align:left;margin-left:100.75pt;margin-top:2.7pt;width:279pt;height:117pt;z-index:251661312" coordorigin="3073,5380" coordsize="5580,2340">
            <o:lock v:ext="edit" aspectratio="t"/>
            <v:shape id="_x0000_s1080" type="#_x0000_t75" style="position:absolute;left:3073;top:5380;width:5580;height:2340" o:preferrelative="f">
              <v:fill o:detectmouseclick="t"/>
              <v:path o:extrusionok="t" o:connecttype="none"/>
              <o:lock v:ext="edit" text="t"/>
            </v:shape>
            <v:group id="_x0000_s1105" style="position:absolute;left:3073;top:5380;width:5400;height:2273" coordorigin="3073,5380" coordsize="5400,2273">
              <v:group id="_x0000_s1081" style="position:absolute;left:3073;top:5380;width:5400;height:2273" coordorigin="3073,5876" coordsize="5400,2273">
                <v:group id="_x0000_s1082" style="position:absolute;left:3433;top:5920;width:5040;height:1980" coordorigin="3786,3988" coordsize="4032,1584">
                  <v:group id="_x0000_s1083" style="position:absolute;left:3786;top:3988;width:4032;height:1440" coordorigin="4063,4564" coordsize="4032,1440">
                    <v:line id="_x0000_s1084" style="position:absolute" from="4063,5860" to="8095,5861">
                      <v:stroke endarrow="block"/>
                    </v:line>
                    <v:line id="_x0000_s1085" style="position:absolute;flip:y" from="4207,4564" to="4208,6004">
                      <v:stroke endarrow="block"/>
                    </v:line>
                    <v:shape id="_x0000_s1086" style="position:absolute;left:4207;top:5140;width:3600;height:720" coordsize="4500,900" path="m,900c705,450,1410,,2160,v750,,1545,450,2340,900e" filled="f">
                      <v:path arrowok="t"/>
                    </v:shape>
                    <v:line id="_x0000_s1087" style="position:absolute;flip:y" from="4218,5140" to="4938,5860" strokecolor="red" strokeweight="1.5pt">
                      <v:stroke endarrow="block"/>
                    </v:line>
                    <v:line id="_x0000_s1088" style="position:absolute" from="4938,5140" to="4938,5860" strokecolor="red">
                      <v:stroke dashstyle="dash"/>
                    </v:line>
                    <v:line id="_x0000_s1089" style="position:absolute;flip:x" from="4218,5140" to="4938,5140" strokecolor="red">
                      <v:stroke dashstyle="dash"/>
                    </v:line>
                    <v:line id="_x0000_s1090" style="position:absolute" from="4218,5860" to="4938,5860" strokecolor="red" strokeweight="1.5pt">
                      <v:stroke endarrow="block"/>
                    </v:line>
                    <v:line id="_x0000_s1091" style="position:absolute;flip:y" from="4218,5140" to="4218,5860" strokecolor="red" strokeweight="1.5pt">
                      <v:stroke endarrow="block"/>
                    </v:line>
                  </v:group>
                  <v:line id="_x0000_s1092" style="position:absolute" from="5658,4564" to="5658,5284">
                    <v:stroke startarrow="open" endarrow="open"/>
                  </v:line>
                  <v:line id="_x0000_s1093" style="position:absolute" from="3930,5572" to="7530,5572">
                    <v:stroke startarrow="open" endarrow="open"/>
                  </v:line>
                  <v:line id="_x0000_s1094" style="position:absolute" from="3930,5284" to="3930,5572">
                    <v:stroke dashstyle="dash"/>
                  </v:line>
                  <v:line id="_x0000_s1095" style="position:absolute" from="7530,5284" to="7530,5572">
                    <v:stroke dashstyle="dash"/>
                  </v:line>
                </v:group>
                <v:shape id="_x0000_s1096" type="#_x0000_t202" style="position:absolute;left:8113;top:7420;width:360;height:540" filled="f" stroked="f">
                  <v:textbox style="mso-next-textbox:#_x0000_s1096">
                    <w:txbxContent>
                      <w:p w:rsidR="00B65E20" w:rsidRDefault="00B65E20" w:rsidP="00B65E20">
                        <w:r>
                          <w:t>x</w:t>
                        </w:r>
                      </w:p>
                    </w:txbxContent>
                  </v:textbox>
                </v:shape>
                <v:shape id="_x0000_s1097" type="#_x0000_t202" style="position:absolute;left:3613;top:5876;width:360;height:540" filled="f" stroked="f">
                  <v:textbox style="mso-next-textbox:#_x0000_s1097">
                    <w:txbxContent>
                      <w:p w:rsidR="00B65E20" w:rsidRDefault="00B65E20" w:rsidP="00B65E20">
                        <w:r>
                          <w:t>y</w:t>
                        </w:r>
                      </w:p>
                    </w:txbxContent>
                  </v:textbox>
                </v:shape>
                <v:shape id="_x0000_s1098" type="#_x0000_t202" style="position:absolute;left:5242;top:7609;width:1080;height:540" stroked="f">
                  <v:textbox style="mso-next-textbox:#_x0000_s1098">
                    <w:txbxContent>
                      <w:p w:rsidR="00B65E20" w:rsidRDefault="00B65E20" w:rsidP="00B65E20">
                        <w:r w:rsidRPr="00932B8B">
                          <w:rPr>
                            <w:position w:val="-12"/>
                          </w:rPr>
                          <w:object w:dxaOrig="920" w:dyaOrig="360">
                            <v:shape id="_x0000_i1036" type="#_x0000_t75" style="width:45.9pt;height:18.25pt" o:ole="">
                              <v:imagedata r:id="rId6" o:title=""/>
                            </v:shape>
                            <o:OLEObject Type="Embed" ProgID="Equation.3" ShapeID="_x0000_i1036" DrawAspect="Content" ObjectID="_1442865000" r:id="rId28"/>
                          </w:object>
                        </w:r>
                      </w:p>
                    </w:txbxContent>
                  </v:textbox>
                </v:shape>
                <v:shape id="_x0000_s1099" type="#_x0000_t202" style="position:absolute;left:5502;top:6813;width:749;height:504;mso-wrap-style:none" stroked="f">
                  <v:textbox style="mso-next-textbox:#_x0000_s1099;mso-fit-shape-to-text:t">
                    <w:txbxContent>
                      <w:p w:rsidR="00B65E20" w:rsidRDefault="00B65E20" w:rsidP="00B65E20">
                        <w:r w:rsidRPr="00932B8B">
                          <w:rPr>
                            <w:position w:val="-12"/>
                          </w:rPr>
                          <w:object w:dxaOrig="460" w:dyaOrig="360">
                            <v:shape id="_x0000_i1037" type="#_x0000_t75" style="width:22.95pt;height:18.25pt" o:ole="">
                              <v:imagedata r:id="rId8" o:title=""/>
                            </v:shape>
                            <o:OLEObject Type="Embed" ProgID="Equation.3" ShapeID="_x0000_i1037" DrawAspect="Content" ObjectID="_1442864999" r:id="rId29"/>
                          </w:object>
                        </w:r>
                      </w:p>
                    </w:txbxContent>
                  </v:textbox>
                </v:shape>
                <v:shape id="_x0000_s1100" type="#_x0000_t202" style="position:absolute;left:3073;top:6510;width:629;height:524;mso-wrap-style:none" filled="f" stroked="f">
                  <v:textbox style="mso-next-textbox:#_x0000_s1100;mso-fit-shape-to-text:t">
                    <w:txbxContent>
                      <w:p w:rsidR="00B65E20" w:rsidRDefault="00B65E20" w:rsidP="00B65E20">
                        <w:r w:rsidRPr="00F373D3">
                          <w:rPr>
                            <w:position w:val="-14"/>
                          </w:rPr>
                          <w:object w:dxaOrig="340" w:dyaOrig="380">
                            <v:shape id="_x0000_i1038" type="#_x0000_t75" style="width:17.2pt;height:18.8pt" o:ole="">
                              <v:imagedata r:id="rId10" o:title=""/>
                            </v:shape>
                            <o:OLEObject Type="Embed" ProgID="Equation.3" ShapeID="_x0000_i1038" DrawAspect="Content" ObjectID="_1442864998" r:id="rId30"/>
                          </w:object>
                        </w:r>
                      </w:p>
                    </w:txbxContent>
                  </v:textbox>
                </v:shape>
                <v:shape id="_x0000_s1101" type="#_x0000_t202" style="position:absolute;left:4153;top:7412;width:629;height:504;mso-wrap-style:none" filled="f" stroked="f">
                  <v:textbox style="mso-next-textbox:#_x0000_s1101;mso-fit-shape-to-text:t">
                    <w:txbxContent>
                      <w:p w:rsidR="00B65E20" w:rsidRDefault="00B65E20" w:rsidP="00B65E20">
                        <w:r w:rsidRPr="009226BC">
                          <w:rPr>
                            <w:position w:val="-12"/>
                          </w:rPr>
                          <w:object w:dxaOrig="340" w:dyaOrig="360">
                            <v:shape id="_x0000_i1039" type="#_x0000_t75" style="width:17.2pt;height:18.25pt" o:ole="">
                              <v:imagedata r:id="rId12" o:title=""/>
                            </v:shape>
                            <o:OLEObject Type="Embed" ProgID="Equation.3" ShapeID="_x0000_i1039" DrawAspect="Content" ObjectID="_1442864997" r:id="rId31"/>
                          </w:object>
                        </w:r>
                      </w:p>
                    </w:txbxContent>
                  </v:textbox>
                </v:shape>
                <v:shape id="_x0000_s1102" type="#_x0000_t202" style="position:absolute;left:4398;top:6325;width:360;height:360" filled="f" stroked="f">
                  <v:textbox style="mso-next-textbox:#_x0000_s1102">
                    <w:txbxContent>
                      <w:p w:rsidR="00B65E20" w:rsidRPr="009226BC" w:rsidRDefault="00B65E20" w:rsidP="00B65E20">
                        <w:pPr>
                          <w:rPr>
                            <w:b/>
                            <w:i/>
                          </w:rPr>
                        </w:pPr>
                        <w:r w:rsidRPr="009226BC">
                          <w:rPr>
                            <w:b/>
                            <w:i/>
                          </w:rPr>
                          <w:t>v</w:t>
                        </w:r>
                      </w:p>
                    </w:txbxContent>
                  </v:textbox>
                </v:shape>
              </v:group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103" type="#_x0000_t19" style="position:absolute;left:4032;top:6632;width:272;height:412">
                <v:stroke startarrow="open" endarrow="open"/>
              </v:shape>
              <v:shape id="_x0000_s1104" type="#_x0000_t202" style="position:absolute;left:3855;top:6632;width:365;height:412" filled="f" stroked="f">
                <v:textbox>
                  <w:txbxContent>
                    <w:p w:rsidR="00061E63" w:rsidRDefault="00061E63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α</m:t>
                          </m:r>
                        </m:oMath>
                      </m:oMathPara>
                    </w:p>
                  </w:txbxContent>
                </v:textbox>
              </v:shape>
            </v:group>
            <w10:wrap type="square"/>
          </v:group>
        </w:pict>
      </w:r>
    </w:p>
    <w:p w:rsidR="00061E63" w:rsidRDefault="00061E63" w:rsidP="00B65E20">
      <w:pPr>
        <w:pStyle w:val="ListParagraph"/>
        <w:rPr>
          <w:szCs w:val="24"/>
        </w:rPr>
      </w:pPr>
    </w:p>
    <w:p w:rsidR="00061E63" w:rsidRDefault="00061E63" w:rsidP="00B65E20">
      <w:pPr>
        <w:pStyle w:val="ListParagraph"/>
        <w:rPr>
          <w:szCs w:val="24"/>
        </w:rPr>
      </w:pPr>
    </w:p>
    <w:p w:rsidR="001E54AB" w:rsidRDefault="001E54AB" w:rsidP="00B65E20">
      <w:pPr>
        <w:pStyle w:val="ListParagraph"/>
        <w:rPr>
          <w:szCs w:val="24"/>
        </w:rPr>
      </w:pPr>
    </w:p>
    <w:p w:rsidR="001E54AB" w:rsidRDefault="001E54AB" w:rsidP="00B65E20">
      <w:pPr>
        <w:pStyle w:val="ListParagraph"/>
        <w:rPr>
          <w:szCs w:val="24"/>
        </w:rPr>
      </w:pPr>
    </w:p>
    <w:p w:rsidR="001E54AB" w:rsidRDefault="001E54AB" w:rsidP="00B65E20">
      <w:pPr>
        <w:pStyle w:val="ListParagraph"/>
        <w:rPr>
          <w:szCs w:val="24"/>
        </w:rPr>
      </w:pPr>
    </w:p>
    <w:p w:rsidR="001E54AB" w:rsidRDefault="001E54AB" w:rsidP="00B65E20">
      <w:pPr>
        <w:pStyle w:val="ListParagraph"/>
        <w:rPr>
          <w:szCs w:val="24"/>
        </w:rPr>
      </w:pPr>
    </w:p>
    <w:p w:rsidR="001E54AB" w:rsidRDefault="001E54AB" w:rsidP="00B65E20">
      <w:pPr>
        <w:pStyle w:val="ListParagraph"/>
        <w:rPr>
          <w:szCs w:val="24"/>
        </w:rPr>
      </w:pPr>
    </w:p>
    <w:p w:rsidR="001E54AB" w:rsidRDefault="001E54AB" w:rsidP="00B65E20">
      <w:pPr>
        <w:pStyle w:val="ListParagraph"/>
        <w:rPr>
          <w:szCs w:val="24"/>
        </w:rPr>
      </w:pPr>
    </w:p>
    <w:p w:rsidR="001E54AB" w:rsidRDefault="001E54AB" w:rsidP="00B65E20">
      <w:pPr>
        <w:pStyle w:val="ListParagraph"/>
        <w:rPr>
          <w:szCs w:val="24"/>
        </w:rPr>
      </w:pPr>
    </w:p>
    <w:p w:rsidR="00061E63" w:rsidRDefault="00061E63" w:rsidP="00B65E20">
      <w:pPr>
        <w:pStyle w:val="ListParagraph"/>
        <w:rPr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Cs w:val="24"/>
                </w:rPr>
                <m:t>0x</m:t>
              </m:r>
            </m:sub>
          </m:sSub>
          <m:r>
            <w:rPr>
              <w:rFonts w:ascii="Cambria Math" w:hAnsi="Cambria Math"/>
              <w:szCs w:val="24"/>
            </w:rPr>
            <m:t>=v∙</m:t>
          </m:r>
          <m:func>
            <m:funcPr>
              <m:ctrlPr>
                <w:rPr>
                  <w:rFonts w:ascii="Cambria Math" w:hAnsi="Cambria Math"/>
                  <w:i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cos</m:t>
              </m:r>
            </m:fName>
            <m:e>
              <m:r>
                <w:rPr>
                  <w:rFonts w:ascii="Cambria Math" w:hAnsi="Cambria Math"/>
                  <w:szCs w:val="24"/>
                </w:rPr>
                <m:t>α</m:t>
              </m:r>
            </m:e>
          </m:func>
          <m:r>
            <w:rPr>
              <w:rFonts w:ascii="Cambria Math" w:hAnsi="Cambria Math"/>
              <w:szCs w:val="24"/>
            </w:rPr>
            <m:t>=30∙</m:t>
          </m:r>
          <m:func>
            <m:funcPr>
              <m:ctrlPr>
                <w:rPr>
                  <w:rFonts w:ascii="Cambria Math" w:hAnsi="Cambria Math"/>
                  <w:i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cos</m:t>
              </m:r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30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p>
              </m:sSup>
            </m:e>
          </m:func>
          <m:r>
            <w:rPr>
              <w:rFonts w:ascii="Cambria Math" w:hAnsi="Cambria Math"/>
              <w:szCs w:val="24"/>
            </w:rPr>
            <m:t>=30∙</m:t>
          </m:r>
          <m:r>
            <w:rPr>
              <w:rFonts w:ascii="Cambria Math" w:hAnsi="Cambria Math"/>
              <w:szCs w:val="24"/>
            </w:rPr>
            <m:t>0,866=26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m</m:t>
              </m:r>
            </m:num>
            <m:den>
              <m:r>
                <w:rPr>
                  <w:rFonts w:ascii="Cambria Math" w:hAnsi="Cambria Math"/>
                  <w:szCs w:val="24"/>
                </w:rPr>
                <m:t>s</m:t>
              </m:r>
            </m:den>
          </m:f>
        </m:oMath>
      </m:oMathPara>
    </w:p>
    <w:p w:rsidR="00CF2B2A" w:rsidRDefault="00CF2B2A" w:rsidP="00B65E20">
      <w:pPr>
        <w:pStyle w:val="ListParagraph"/>
        <w:rPr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Cs w:val="24"/>
                </w:rPr>
                <m:t>0y</m:t>
              </m:r>
            </m:sub>
          </m:sSub>
          <m:r>
            <w:rPr>
              <w:rFonts w:ascii="Cambria Math" w:hAnsi="Cambria Math"/>
              <w:szCs w:val="24"/>
            </w:rPr>
            <m:t>=v∙</m:t>
          </m:r>
          <m:func>
            <m:funcPr>
              <m:ctrlPr>
                <w:rPr>
                  <w:rFonts w:ascii="Cambria Math" w:hAnsi="Cambria Math"/>
                  <w:i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sin</m:t>
              </m:r>
            </m:fName>
            <m:e>
              <m:r>
                <w:rPr>
                  <w:rFonts w:ascii="Cambria Math" w:hAnsi="Cambria Math"/>
                  <w:szCs w:val="24"/>
                </w:rPr>
                <m:t>α</m:t>
              </m:r>
            </m:e>
          </m:func>
          <m:r>
            <w:rPr>
              <w:rFonts w:ascii="Cambria Math" w:hAnsi="Cambria Math"/>
              <w:szCs w:val="24"/>
            </w:rPr>
            <m:t>=30∙</m:t>
          </m:r>
          <m:func>
            <m:funcPr>
              <m:ctrlPr>
                <w:rPr>
                  <w:rFonts w:ascii="Cambria Math" w:hAnsi="Cambria Math"/>
                  <w:i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sin</m:t>
              </m:r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30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p>
              </m:sSup>
            </m:e>
          </m:func>
          <m:r>
            <w:rPr>
              <w:rFonts w:ascii="Cambria Math" w:hAnsi="Cambria Math"/>
              <w:szCs w:val="24"/>
            </w:rPr>
            <m:t>=30∙0,5=15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m</m:t>
              </m:r>
            </m:num>
            <m:den>
              <m:r>
                <w:rPr>
                  <w:rFonts w:ascii="Cambria Math" w:hAnsi="Cambria Math"/>
                  <w:szCs w:val="24"/>
                </w:rPr>
                <m:t>s</m:t>
              </m:r>
            </m:den>
          </m:f>
        </m:oMath>
      </m:oMathPara>
    </w:p>
    <w:p w:rsidR="001E54AB" w:rsidRDefault="001E54AB" w:rsidP="00B65E20">
      <w:pPr>
        <w:pStyle w:val="ListParagraph"/>
        <w:rPr>
          <w:szCs w:val="24"/>
        </w:rPr>
      </w:pPr>
    </w:p>
    <w:p w:rsidR="00CF2B2A" w:rsidRDefault="00706BAA" w:rsidP="00B65E20">
      <w:pPr>
        <w:pStyle w:val="ListParagraph"/>
        <w:rPr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szCs w:val="24"/>
                </w:rPr>
                <m:t>max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y</m:t>
              </m:r>
            </m:e>
            <m:sub>
              <m:r>
                <w:rPr>
                  <w:rFonts w:ascii="Cambria Math" w:hAnsi="Cambria Math"/>
                  <w:szCs w:val="24"/>
                </w:rPr>
                <m:t>max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0y</m:t>
                  </m:r>
                </m:sub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  <w:szCs w:val="24"/>
                </w:rPr>
                <m:t>2∙g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15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4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24"/>
                            </w:rPr>
                            <m:t>s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4"/>
                </w:rPr>
                <m:t>2∙9,81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</m:den>
              </m:f>
            </m:den>
          </m:f>
          <m:r>
            <w:rPr>
              <w:rFonts w:ascii="Cambria Math" w:hAnsi="Cambria Math"/>
              <w:szCs w:val="24"/>
            </w:rPr>
            <m:t>=11,5 m</m:t>
          </m:r>
        </m:oMath>
      </m:oMathPara>
    </w:p>
    <w:p w:rsidR="001E54AB" w:rsidRDefault="001E54AB" w:rsidP="00B65E20">
      <w:pPr>
        <w:pStyle w:val="ListParagraph"/>
        <w:rPr>
          <w:szCs w:val="24"/>
        </w:rPr>
      </w:pPr>
    </w:p>
    <w:p w:rsidR="00706BAA" w:rsidRDefault="00C53AAB" w:rsidP="00706BAA">
      <w:pPr>
        <w:pStyle w:val="ListParagraph"/>
        <w:jc w:val="center"/>
        <w:rPr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x=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Cs w:val="24"/>
                </w:rPr>
                <m:t>0x</m:t>
              </m:r>
            </m:sub>
          </m:sSub>
          <m:r>
            <w:rPr>
              <w:rFonts w:ascii="Cambria Math" w:hAnsi="Cambria Math"/>
              <w:szCs w:val="24"/>
            </w:rPr>
            <m:t>∙2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Cs w:val="24"/>
                </w:rPr>
                <m:t>p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Cs w:val="24"/>
                </w:rPr>
                <m:t>0x</m:t>
              </m:r>
            </m:sub>
          </m:sSub>
          <m:r>
            <w:rPr>
              <w:rFonts w:ascii="Cambria Math" w:hAnsi="Cambria Math"/>
              <w:szCs w:val="24"/>
            </w:rPr>
            <m:t>∙2∙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oy</m:t>
                  </m:r>
                </m:sub>
              </m:sSub>
            </m:num>
            <m:den>
              <m:r>
                <w:rPr>
                  <w:rFonts w:ascii="Cambria Math" w:hAnsi="Cambria Math"/>
                  <w:szCs w:val="24"/>
                </w:rPr>
                <m:t>g</m:t>
              </m:r>
            </m:den>
          </m:f>
          <m:r>
            <w:rPr>
              <w:rFonts w:ascii="Cambria Math" w:hAnsi="Cambria Math"/>
              <w:szCs w:val="24"/>
            </w:rPr>
            <m:t>=26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m</m:t>
              </m:r>
            </m:num>
            <m:den>
              <m:r>
                <w:rPr>
                  <w:rFonts w:ascii="Cambria Math" w:hAnsi="Cambria Math"/>
                  <w:szCs w:val="24"/>
                </w:rPr>
                <m:t>s</m:t>
              </m:r>
            </m:den>
          </m:f>
          <m:r>
            <w:rPr>
              <w:rFonts w:ascii="Cambria Math" w:hAnsi="Cambria Math"/>
              <w:szCs w:val="24"/>
            </w:rPr>
            <m:t>∙2∙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15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s</m:t>
                  </m:r>
                </m:den>
              </m:f>
            </m:num>
            <m:den>
              <m:r>
                <w:rPr>
                  <w:rFonts w:ascii="Cambria Math" w:hAnsi="Cambria Math"/>
                  <w:szCs w:val="24"/>
                </w:rPr>
                <m:t>9,81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sup>
                  </m:sSup>
                </m:den>
              </m:f>
            </m:den>
          </m:f>
          <m:r>
            <w:rPr>
              <w:rFonts w:ascii="Cambria Math" w:hAnsi="Cambria Math"/>
              <w:szCs w:val="24"/>
            </w:rPr>
            <m:t>=</m:t>
          </m:r>
          <m:r>
            <w:rPr>
              <w:rFonts w:ascii="Cambria Math" w:hAnsi="Cambria Math"/>
              <w:szCs w:val="24"/>
            </w:rPr>
            <m:t>79,5m</m:t>
          </m:r>
        </m:oMath>
      </m:oMathPara>
    </w:p>
    <w:p w:rsidR="00706BAA" w:rsidRPr="00B65E20" w:rsidRDefault="00706BAA" w:rsidP="00B65E20">
      <w:pPr>
        <w:pStyle w:val="ListParagraph"/>
        <w:rPr>
          <w:szCs w:val="24"/>
        </w:rPr>
      </w:pPr>
    </w:p>
    <w:sectPr w:rsidR="00706BAA" w:rsidRPr="00B65E20" w:rsidSect="006B1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3720"/>
    <w:multiLevelType w:val="hybridMultilevel"/>
    <w:tmpl w:val="5DFAD906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6528EE"/>
    <w:multiLevelType w:val="hybridMultilevel"/>
    <w:tmpl w:val="686A3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E0F97"/>
    <w:multiLevelType w:val="hybridMultilevel"/>
    <w:tmpl w:val="FE966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C53ED"/>
    <w:multiLevelType w:val="hybridMultilevel"/>
    <w:tmpl w:val="3E804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65336"/>
    <w:multiLevelType w:val="hybridMultilevel"/>
    <w:tmpl w:val="21E251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E218DE"/>
    <w:multiLevelType w:val="hybridMultilevel"/>
    <w:tmpl w:val="5A5602C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723F5F"/>
    <w:multiLevelType w:val="hybridMultilevel"/>
    <w:tmpl w:val="AEF6869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CF1D69"/>
    <w:multiLevelType w:val="hybridMultilevel"/>
    <w:tmpl w:val="096E20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/>
  <w:rsids>
    <w:rsidRoot w:val="00A63734"/>
    <w:rsid w:val="0000650D"/>
    <w:rsid w:val="00040053"/>
    <w:rsid w:val="00061E63"/>
    <w:rsid w:val="00066DDE"/>
    <w:rsid w:val="000D5BE6"/>
    <w:rsid w:val="00137AB9"/>
    <w:rsid w:val="001551FD"/>
    <w:rsid w:val="00172413"/>
    <w:rsid w:val="001B0516"/>
    <w:rsid w:val="001E54AB"/>
    <w:rsid w:val="00205B9E"/>
    <w:rsid w:val="00216137"/>
    <w:rsid w:val="00234CE8"/>
    <w:rsid w:val="00265635"/>
    <w:rsid w:val="0027421F"/>
    <w:rsid w:val="002743C3"/>
    <w:rsid w:val="0029327B"/>
    <w:rsid w:val="00300AC5"/>
    <w:rsid w:val="00312433"/>
    <w:rsid w:val="00365D73"/>
    <w:rsid w:val="00394569"/>
    <w:rsid w:val="00396888"/>
    <w:rsid w:val="003D1FBE"/>
    <w:rsid w:val="00426717"/>
    <w:rsid w:val="00475580"/>
    <w:rsid w:val="00485E6B"/>
    <w:rsid w:val="004E19AC"/>
    <w:rsid w:val="005858BE"/>
    <w:rsid w:val="005A7FD8"/>
    <w:rsid w:val="00610243"/>
    <w:rsid w:val="00633070"/>
    <w:rsid w:val="00642DE0"/>
    <w:rsid w:val="0066209D"/>
    <w:rsid w:val="006B132C"/>
    <w:rsid w:val="006E7279"/>
    <w:rsid w:val="006F31D1"/>
    <w:rsid w:val="00706BAA"/>
    <w:rsid w:val="007A2E71"/>
    <w:rsid w:val="007D1750"/>
    <w:rsid w:val="00821AD2"/>
    <w:rsid w:val="00856EFE"/>
    <w:rsid w:val="008C555F"/>
    <w:rsid w:val="008D0A97"/>
    <w:rsid w:val="00941038"/>
    <w:rsid w:val="00970B20"/>
    <w:rsid w:val="009A1437"/>
    <w:rsid w:val="009B2BD9"/>
    <w:rsid w:val="009E7EAD"/>
    <w:rsid w:val="00A24044"/>
    <w:rsid w:val="00A4449A"/>
    <w:rsid w:val="00A63734"/>
    <w:rsid w:val="00B5713C"/>
    <w:rsid w:val="00B65E20"/>
    <w:rsid w:val="00BD45B8"/>
    <w:rsid w:val="00C013BE"/>
    <w:rsid w:val="00C10095"/>
    <w:rsid w:val="00C378FD"/>
    <w:rsid w:val="00C53AAB"/>
    <w:rsid w:val="00CC4910"/>
    <w:rsid w:val="00CD1B27"/>
    <w:rsid w:val="00CF2B2A"/>
    <w:rsid w:val="00D32540"/>
    <w:rsid w:val="00D630CE"/>
    <w:rsid w:val="00D63DA3"/>
    <w:rsid w:val="00DB3F62"/>
    <w:rsid w:val="00DC0EE6"/>
    <w:rsid w:val="00DF7620"/>
    <w:rsid w:val="00EB6DF0"/>
    <w:rsid w:val="00F0518B"/>
    <w:rsid w:val="00F42620"/>
    <w:rsid w:val="00FC2D3C"/>
    <w:rsid w:val="00FD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  <o:rules v:ext="edit">
        <o:r id="V:Rule26" type="arc" idref="#_x0000_s11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734"/>
    <w:pPr>
      <w:spacing w:after="0" w:line="240" w:lineRule="auto"/>
    </w:pPr>
    <w:rPr>
      <w:rFonts w:ascii="Times New Roman" w:eastAsia="Times New Roman" w:hAnsi="Times New Roman" w:cs="Times New Roman"/>
      <w:sz w:val="24"/>
      <w:szCs w:val="4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044"/>
    <w:rPr>
      <w:rFonts w:ascii="Tahoma" w:eastAsia="Times New Roman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1551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5635"/>
    <w:rPr>
      <w:color w:val="808080"/>
    </w:rPr>
  </w:style>
  <w:style w:type="table" w:styleId="TableGrid">
    <w:name w:val="Table Grid"/>
    <w:basedOn w:val="TableNormal"/>
    <w:rsid w:val="00CD1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12B0A-9FD6-4B73-BBFC-82A52A7D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2012-09-23T21:15:00Z</dcterms:created>
  <dcterms:modified xsi:type="dcterms:W3CDTF">2013-10-09T21:03:00Z</dcterms:modified>
</cp:coreProperties>
</file>