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CE" w:rsidRPr="009B568D" w:rsidRDefault="009B783B" w:rsidP="009B568D">
      <w:pPr>
        <w:pStyle w:val="Default"/>
        <w:spacing w:before="240" w:after="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OPTIČKA SOČIVA</w:t>
      </w:r>
    </w:p>
    <w:p w:rsidR="009B783B" w:rsidRDefault="009B783B" w:rsidP="009B568D">
      <w:pPr>
        <w:pStyle w:val="Default"/>
        <w:spacing w:after="120"/>
        <w:ind w:firstLine="720"/>
        <w:rPr>
          <w:sz w:val="23"/>
          <w:szCs w:val="23"/>
        </w:rPr>
      </w:pPr>
      <w:r>
        <w:rPr>
          <w:sz w:val="23"/>
          <w:szCs w:val="23"/>
        </w:rPr>
        <w:t>Optičko sočivo je t</w:t>
      </w:r>
      <w:r w:rsidR="00062FC4">
        <w:rPr>
          <w:sz w:val="23"/>
          <w:szCs w:val="23"/>
        </w:rPr>
        <w:t>ij</w:t>
      </w:r>
      <w:r>
        <w:rPr>
          <w:sz w:val="23"/>
          <w:szCs w:val="23"/>
        </w:rPr>
        <w:t>elo izgrađeno od providnog homogenog materijala, ograničeno sa dv</w:t>
      </w:r>
      <w:r w:rsidR="00062FC4">
        <w:rPr>
          <w:sz w:val="23"/>
          <w:szCs w:val="23"/>
        </w:rPr>
        <w:t>ij</w:t>
      </w:r>
      <w:r>
        <w:rPr>
          <w:sz w:val="23"/>
          <w:szCs w:val="23"/>
        </w:rPr>
        <w:t>e sferne ili barem jednom sfernom i jednom ravnom površinom. Obično su površine koje ograničavaju soč</w:t>
      </w:r>
      <w:r w:rsidR="00E1186D">
        <w:rPr>
          <w:sz w:val="23"/>
          <w:szCs w:val="23"/>
        </w:rPr>
        <w:t xml:space="preserve">iva sferne. </w:t>
      </w:r>
      <w:r>
        <w:rPr>
          <w:sz w:val="23"/>
          <w:szCs w:val="23"/>
        </w:rPr>
        <w:t>Prema obliku i osobinama soč</w:t>
      </w:r>
      <w:r w:rsidR="00AC2E15">
        <w:rPr>
          <w:sz w:val="23"/>
          <w:szCs w:val="23"/>
        </w:rPr>
        <w:t>iva</w:t>
      </w:r>
      <w:r>
        <w:rPr>
          <w:sz w:val="23"/>
          <w:szCs w:val="23"/>
        </w:rPr>
        <w:t xml:space="preserve"> se d</w:t>
      </w:r>
      <w:r w:rsidR="00062FC4">
        <w:rPr>
          <w:sz w:val="23"/>
          <w:szCs w:val="23"/>
        </w:rPr>
        <w:t>ij</w:t>
      </w:r>
      <w:r>
        <w:rPr>
          <w:sz w:val="23"/>
          <w:szCs w:val="23"/>
        </w:rPr>
        <w:t xml:space="preserve">ele na: sabirna (konvergentna) i rasipna (divergentna). </w:t>
      </w:r>
    </w:p>
    <w:p w:rsidR="00333076" w:rsidRDefault="00333076" w:rsidP="00333076">
      <w:pPr>
        <w:pStyle w:val="Default"/>
        <w:spacing w:after="200"/>
        <w:ind w:firstLine="720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2306707" cy="1158926"/>
            <wp:effectExtent l="19050" t="0" r="0" b="0"/>
            <wp:docPr id="3" name="Picture 1" descr="015 Sočiv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 Sočiva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6419" cy="115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076" w:rsidRDefault="009B783B" w:rsidP="009B568D">
      <w:pPr>
        <w:pStyle w:val="Default"/>
        <w:spacing w:after="12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Prelamanje sv</w:t>
      </w:r>
      <w:r w:rsidR="00333076">
        <w:rPr>
          <w:sz w:val="23"/>
          <w:szCs w:val="23"/>
        </w:rPr>
        <w:t>j</w:t>
      </w:r>
      <w:r>
        <w:rPr>
          <w:sz w:val="23"/>
          <w:szCs w:val="23"/>
        </w:rPr>
        <w:t>etlosti na sočivu se može posmatrati kao prelamanje na dv</w:t>
      </w:r>
      <w:r w:rsidR="00333076">
        <w:rPr>
          <w:sz w:val="23"/>
          <w:szCs w:val="23"/>
        </w:rPr>
        <w:t>ij</w:t>
      </w:r>
      <w:r>
        <w:rPr>
          <w:sz w:val="23"/>
          <w:szCs w:val="23"/>
        </w:rPr>
        <w:t>e sferne površ</w:t>
      </w:r>
      <w:r w:rsidR="00333076">
        <w:rPr>
          <w:sz w:val="23"/>
          <w:szCs w:val="23"/>
        </w:rPr>
        <w:t>ine.</w:t>
      </w:r>
    </w:p>
    <w:p w:rsidR="00333076" w:rsidRDefault="00333076" w:rsidP="009B568D">
      <w:pPr>
        <w:pStyle w:val="Default"/>
        <w:spacing w:after="200"/>
        <w:ind w:firstLine="720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2293455" cy="1634861"/>
            <wp:effectExtent l="19050" t="0" r="0" b="0"/>
            <wp:docPr id="4" name="Picture 3" descr="016 Elementi sočiv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 Elementi sočiva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5534" cy="163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23E" w:rsidRDefault="009B783B" w:rsidP="009B568D">
      <w:pPr>
        <w:pStyle w:val="Default"/>
        <w:spacing w:after="12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Glavna optička osa je linija koja prolazi kroz oba centra krivine. Svako sočivo ima dv</w:t>
      </w:r>
      <w:r w:rsidR="00AC2E15">
        <w:rPr>
          <w:sz w:val="23"/>
          <w:szCs w:val="23"/>
        </w:rPr>
        <w:t>ij</w:t>
      </w:r>
      <w:r>
        <w:rPr>
          <w:sz w:val="23"/>
          <w:szCs w:val="23"/>
        </w:rPr>
        <w:t>e žiže koje su simetrično raspoređene u odnosu na njegov centar. Prava koja prolazi kroz žižu i normala na glavnu optičku osu grade žižnu ravan sočiva</w:t>
      </w:r>
      <w:r w:rsidR="0009723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09723E" w:rsidRDefault="009B783B" w:rsidP="009B568D">
      <w:pPr>
        <w:pStyle w:val="Default"/>
        <w:spacing w:after="12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Elementi sočiva su: glavna optička osa, poluprečnici krivina R</w:t>
      </w:r>
      <w:r>
        <w:rPr>
          <w:position w:val="-10"/>
          <w:sz w:val="23"/>
          <w:szCs w:val="23"/>
          <w:vertAlign w:val="subscript"/>
        </w:rPr>
        <w:t xml:space="preserve">1 </w:t>
      </w:r>
      <w:r>
        <w:rPr>
          <w:sz w:val="23"/>
          <w:szCs w:val="23"/>
        </w:rPr>
        <w:t>i R</w:t>
      </w:r>
      <w:r>
        <w:rPr>
          <w:position w:val="-10"/>
          <w:sz w:val="23"/>
          <w:szCs w:val="23"/>
          <w:vertAlign w:val="subscript"/>
        </w:rPr>
        <w:t>2</w:t>
      </w:r>
      <w:r>
        <w:rPr>
          <w:sz w:val="23"/>
          <w:szCs w:val="23"/>
        </w:rPr>
        <w:t>, žiže F</w:t>
      </w:r>
      <w:r>
        <w:rPr>
          <w:position w:val="-10"/>
          <w:sz w:val="23"/>
          <w:szCs w:val="23"/>
          <w:vertAlign w:val="subscript"/>
        </w:rPr>
        <w:t xml:space="preserve">1 </w:t>
      </w:r>
      <w:r>
        <w:rPr>
          <w:sz w:val="23"/>
          <w:szCs w:val="23"/>
        </w:rPr>
        <w:t>i F</w:t>
      </w:r>
      <w:r>
        <w:rPr>
          <w:position w:val="-10"/>
          <w:sz w:val="23"/>
          <w:szCs w:val="23"/>
          <w:vertAlign w:val="subscript"/>
        </w:rPr>
        <w:t>2</w:t>
      </w:r>
      <w:r>
        <w:rPr>
          <w:sz w:val="23"/>
          <w:szCs w:val="23"/>
        </w:rPr>
        <w:t xml:space="preserve">, žižne daljine </w:t>
      </w:r>
      <w:r>
        <w:rPr>
          <w:i/>
          <w:iCs/>
          <w:sz w:val="23"/>
          <w:szCs w:val="23"/>
        </w:rPr>
        <w:t>f</w:t>
      </w:r>
      <w:r>
        <w:rPr>
          <w:position w:val="-10"/>
          <w:sz w:val="23"/>
          <w:szCs w:val="23"/>
          <w:vertAlign w:val="subscript"/>
        </w:rPr>
        <w:t xml:space="preserve">1 </w:t>
      </w:r>
      <w:r>
        <w:rPr>
          <w:sz w:val="23"/>
          <w:szCs w:val="23"/>
        </w:rPr>
        <w:t>i</w:t>
      </w:r>
      <w:r w:rsidR="00AC2E15"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f </w:t>
      </w:r>
      <w:r>
        <w:rPr>
          <w:position w:val="-10"/>
          <w:sz w:val="23"/>
          <w:szCs w:val="23"/>
          <w:vertAlign w:val="subscript"/>
        </w:rPr>
        <w:t>2</w:t>
      </w:r>
      <w:r>
        <w:rPr>
          <w:sz w:val="23"/>
          <w:szCs w:val="23"/>
        </w:rPr>
        <w:t>, optički centar O, centri krivine C</w:t>
      </w:r>
      <w:r>
        <w:rPr>
          <w:position w:val="-10"/>
          <w:sz w:val="23"/>
          <w:szCs w:val="23"/>
          <w:vertAlign w:val="subscript"/>
        </w:rPr>
        <w:t xml:space="preserve">1 </w:t>
      </w:r>
      <w:r>
        <w:rPr>
          <w:sz w:val="23"/>
          <w:szCs w:val="23"/>
        </w:rPr>
        <w:t>i C</w:t>
      </w:r>
      <w:r>
        <w:rPr>
          <w:position w:val="-10"/>
          <w:sz w:val="23"/>
          <w:szCs w:val="23"/>
          <w:vertAlign w:val="subscript"/>
        </w:rPr>
        <w:t>2</w:t>
      </w:r>
      <w:r>
        <w:rPr>
          <w:sz w:val="23"/>
          <w:szCs w:val="23"/>
        </w:rPr>
        <w:t>. Prolaženjem sv</w:t>
      </w:r>
      <w:r w:rsidR="00AC2E15">
        <w:rPr>
          <w:sz w:val="23"/>
          <w:szCs w:val="23"/>
        </w:rPr>
        <w:t>j</w:t>
      </w:r>
      <w:r>
        <w:rPr>
          <w:sz w:val="23"/>
          <w:szCs w:val="23"/>
        </w:rPr>
        <w:t>etlosnog zraka kroz sočivo dolazi dva puta do prelamanja, jednom pri ulazu i jednom pri izlazu na graničnoj površini sočiva i okolne sr</w:t>
      </w:r>
      <w:r w:rsidR="00AC2E15">
        <w:rPr>
          <w:sz w:val="23"/>
          <w:szCs w:val="23"/>
        </w:rPr>
        <w:t>edine.</w:t>
      </w:r>
    </w:p>
    <w:p w:rsidR="0009723E" w:rsidRPr="009B568D" w:rsidRDefault="0009723E" w:rsidP="009B568D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TANKO SOČIVO</w:t>
      </w:r>
    </w:p>
    <w:p w:rsidR="00A13871" w:rsidRDefault="0009723E" w:rsidP="001E10C2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Tanko sočivo je sočivo kod kojeg je rastojanje između njegovih refrakcionih površina malo u poređenju sa rastojanjima od predmeta do lika.</w:t>
      </w:r>
      <w:r w:rsidR="00045833">
        <w:rPr>
          <w:color w:val="auto"/>
          <w:sz w:val="23"/>
          <w:szCs w:val="23"/>
        </w:rPr>
        <w:t xml:space="preserve"> Kod tankog sočiva žižna daljina postaje rastojanje od cent</w:t>
      </w:r>
      <w:r w:rsidR="00953BC1">
        <w:rPr>
          <w:color w:val="auto"/>
          <w:sz w:val="23"/>
          <w:szCs w:val="23"/>
        </w:rPr>
        <w:t>ra sočiva do bilo koje od žiža a njena zavisnost od indeksa prelamanja sočiva i centara zakrivljenosti data je relacijom:</w:t>
      </w:r>
    </w:p>
    <w:p w:rsidR="00953BC1" w:rsidRDefault="00945F70" w:rsidP="001E10C2">
      <w:pPr>
        <w:pStyle w:val="Default"/>
        <w:ind w:firstLine="720"/>
        <w:jc w:val="both"/>
        <w:rPr>
          <w:rFonts w:eastAsiaTheme="minorEastAsia"/>
          <w:color w:val="auto"/>
          <w:sz w:val="23"/>
          <w:szCs w:val="23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auto"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3"/>
                  <w:szCs w:val="23"/>
                </w:rPr>
                <m:t>1</m:t>
              </m:r>
            </m:num>
            <m:den>
              <m:r>
                <w:rPr>
                  <w:rFonts w:ascii="Cambria Math" w:hAnsi="Cambria Math"/>
                  <w:color w:val="auto"/>
                  <w:sz w:val="23"/>
                  <w:szCs w:val="23"/>
                </w:rPr>
                <m:t>f</m:t>
              </m:r>
            </m:den>
          </m:f>
          <m:r>
            <w:rPr>
              <w:rFonts w:ascii="Cambria Math" w:eastAsiaTheme="minorEastAsia" w:hAnsi="Cambria Math"/>
              <w:color w:val="auto"/>
              <w:sz w:val="23"/>
              <w:szCs w:val="23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color w:val="auto"/>
                  <w:sz w:val="23"/>
                  <w:szCs w:val="23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auto"/>
                  <w:sz w:val="23"/>
                  <w:szCs w:val="23"/>
                </w:rPr>
                <m:t>n-1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color w:val="auto"/>
                  <w:sz w:val="23"/>
                  <w:szCs w:val="23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auto"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auto"/>
                      <w:sz w:val="23"/>
                      <w:szCs w:val="23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auto"/>
                          <w:sz w:val="23"/>
                          <w:szCs w:val="23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auto"/>
                          <w:sz w:val="23"/>
                          <w:szCs w:val="23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auto"/>
                          <w:sz w:val="23"/>
                          <w:szCs w:val="23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color w:val="auto"/>
                  <w:sz w:val="23"/>
                  <w:szCs w:val="23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auto"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auto"/>
                      <w:sz w:val="23"/>
                      <w:szCs w:val="23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auto"/>
                          <w:sz w:val="23"/>
                          <w:szCs w:val="23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auto"/>
                          <w:sz w:val="23"/>
                          <w:szCs w:val="23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auto"/>
                          <w:sz w:val="23"/>
                          <w:szCs w:val="23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:rsidR="00C573ED" w:rsidRDefault="00C573ED" w:rsidP="001E10C2">
      <w:pPr>
        <w:pStyle w:val="Default"/>
        <w:ind w:firstLine="720"/>
        <w:jc w:val="both"/>
        <w:rPr>
          <w:color w:val="auto"/>
          <w:sz w:val="23"/>
          <w:szCs w:val="23"/>
        </w:rPr>
      </w:pPr>
    </w:p>
    <w:p w:rsidR="00C573ED" w:rsidRDefault="00C573ED" w:rsidP="009B568D">
      <w:pPr>
        <w:pStyle w:val="Default"/>
        <w:spacing w:after="120"/>
        <w:ind w:firstLine="720"/>
        <w:jc w:val="both"/>
        <w:rPr>
          <w:rFonts w:eastAsiaTheme="minorEastAsia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Poluprečnik konkavne površine se uzima kao pozitivan, a konveksne kao negativan.</w:t>
      </w:r>
    </w:p>
    <w:p w:rsidR="006023CE" w:rsidRDefault="006023CE" w:rsidP="009B568D">
      <w:pPr>
        <w:pStyle w:val="Default"/>
        <w:spacing w:after="120"/>
        <w:ind w:firstLine="720"/>
        <w:jc w:val="both"/>
        <w:rPr>
          <w:rFonts w:eastAsiaTheme="minorEastAsia"/>
          <w:color w:val="auto"/>
          <w:sz w:val="23"/>
          <w:szCs w:val="23"/>
        </w:rPr>
      </w:pPr>
      <w:r>
        <w:rPr>
          <w:rFonts w:eastAsiaTheme="minorEastAsia"/>
          <w:color w:val="auto"/>
          <w:sz w:val="23"/>
          <w:szCs w:val="23"/>
        </w:rPr>
        <w:t xml:space="preserve">Odnos indeksa prelamanja i </w:t>
      </w:r>
      <w:r w:rsidR="00E052C4">
        <w:rPr>
          <w:rFonts w:eastAsiaTheme="minorEastAsia"/>
          <w:color w:val="auto"/>
          <w:sz w:val="23"/>
          <w:szCs w:val="23"/>
        </w:rPr>
        <w:t xml:space="preserve">žižne daljine sočivanaziva se </w:t>
      </w:r>
      <w:r w:rsidR="00E052C4">
        <w:rPr>
          <w:rFonts w:eastAsiaTheme="minorEastAsia"/>
          <w:b/>
          <w:color w:val="auto"/>
          <w:sz w:val="23"/>
          <w:szCs w:val="23"/>
        </w:rPr>
        <w:t>optička moć sočiva (optička jačina sočiva)</w:t>
      </w:r>
      <w:r w:rsidR="00E052C4">
        <w:rPr>
          <w:rFonts w:eastAsiaTheme="minorEastAsia"/>
          <w:color w:val="auto"/>
          <w:sz w:val="23"/>
          <w:szCs w:val="23"/>
        </w:rPr>
        <w:t>:</w:t>
      </w:r>
    </w:p>
    <w:p w:rsidR="00E052C4" w:rsidRDefault="00E052C4" w:rsidP="00E052C4">
      <w:pPr>
        <w:pStyle w:val="Default"/>
        <w:ind w:firstLine="720"/>
        <w:jc w:val="center"/>
        <w:rPr>
          <w:rFonts w:eastAsiaTheme="minorEastAsia"/>
          <w:color w:val="auto"/>
          <w:sz w:val="23"/>
          <w:szCs w:val="23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auto"/>
              <w:sz w:val="23"/>
              <w:szCs w:val="23"/>
            </w:rPr>
            <m:t>Φ</m:t>
          </m:r>
          <m:r>
            <w:rPr>
              <w:rFonts w:ascii="Cambria Math" w:hAnsi="Cambria Math"/>
              <w:color w:val="auto"/>
              <w:sz w:val="23"/>
              <w:szCs w:val="23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3"/>
                  <w:szCs w:val="23"/>
                </w:rPr>
                <m:t>n</m:t>
              </m:r>
            </m:num>
            <m:den>
              <m:r>
                <w:rPr>
                  <w:rFonts w:ascii="Cambria Math" w:hAnsi="Cambria Math"/>
                  <w:color w:val="auto"/>
                  <w:sz w:val="23"/>
                  <w:szCs w:val="23"/>
                </w:rPr>
                <m:t>f</m:t>
              </m:r>
            </m:den>
          </m:f>
        </m:oMath>
      </m:oMathPara>
    </w:p>
    <w:p w:rsidR="00E052C4" w:rsidRDefault="00E052C4" w:rsidP="009B568D">
      <w:pPr>
        <w:pStyle w:val="Default"/>
        <w:spacing w:after="120"/>
        <w:ind w:firstLine="720"/>
        <w:rPr>
          <w:rFonts w:eastAsiaTheme="minorEastAsia"/>
          <w:color w:val="auto"/>
          <w:sz w:val="23"/>
          <w:szCs w:val="23"/>
        </w:rPr>
      </w:pPr>
      <w:r>
        <w:rPr>
          <w:rFonts w:eastAsiaTheme="minorEastAsia"/>
          <w:color w:val="auto"/>
          <w:sz w:val="23"/>
          <w:szCs w:val="23"/>
        </w:rPr>
        <w:lastRenderedPageBreak/>
        <w:t>Ako se so</w:t>
      </w:r>
      <w:r w:rsidR="00A1035C">
        <w:rPr>
          <w:rFonts w:eastAsiaTheme="minorEastAsia"/>
          <w:color w:val="auto"/>
          <w:sz w:val="23"/>
          <w:szCs w:val="23"/>
        </w:rPr>
        <w:t xml:space="preserve">čivo nalazi u zraku   </w:t>
      </w:r>
      <m:oMath>
        <m:r>
          <m:rPr>
            <m:sty m:val="p"/>
          </m:rPr>
          <w:rPr>
            <w:rFonts w:ascii="Cambria Math" w:eastAsiaTheme="minorEastAsia" w:hAnsi="Cambria Math"/>
            <w:color w:val="auto"/>
            <w:sz w:val="23"/>
            <w:szCs w:val="23"/>
          </w:rPr>
          <m:t>Φ</m:t>
        </m:r>
        <m:r>
          <w:rPr>
            <w:rFonts w:ascii="Cambria Math" w:eastAsiaTheme="minorEastAsia" w:hAnsi="Cambria Math"/>
            <w:color w:val="auto"/>
            <w:sz w:val="23"/>
            <w:szCs w:val="23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auto"/>
                <w:sz w:val="23"/>
                <w:szCs w:val="23"/>
              </w:rPr>
            </m:ctrlPr>
          </m:fPr>
          <m:num>
            <m:r>
              <w:rPr>
                <w:rFonts w:ascii="Cambria Math" w:eastAsiaTheme="minorEastAsia" w:hAnsi="Cambria Math"/>
                <w:color w:val="auto"/>
                <w:sz w:val="23"/>
                <w:szCs w:val="23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auto"/>
                <w:sz w:val="23"/>
                <w:szCs w:val="23"/>
              </w:rPr>
              <m:t>f</m:t>
            </m:r>
          </m:den>
        </m:f>
      </m:oMath>
      <w:r w:rsidR="00A1035C">
        <w:rPr>
          <w:rFonts w:eastAsiaTheme="minorEastAsia"/>
          <w:color w:val="auto"/>
          <w:sz w:val="23"/>
          <w:szCs w:val="23"/>
        </w:rPr>
        <w:t xml:space="preserve"> ,pa je </w:t>
      </w:r>
      <w:r w:rsidR="00A1035C" w:rsidRPr="00A1035C">
        <w:rPr>
          <w:rFonts w:eastAsiaTheme="minorEastAsia"/>
          <w:b/>
          <w:color w:val="auto"/>
          <w:sz w:val="23"/>
          <w:szCs w:val="23"/>
        </w:rPr>
        <w:t>optička moć</w:t>
      </w:r>
      <w:r w:rsidR="00A1035C">
        <w:rPr>
          <w:rFonts w:eastAsiaTheme="minorEastAsia"/>
          <w:b/>
          <w:color w:val="auto"/>
          <w:sz w:val="23"/>
          <w:szCs w:val="23"/>
        </w:rPr>
        <w:t xml:space="preserve"> veličina recipročna žižnom rastojanju. </w:t>
      </w:r>
      <w:r w:rsidR="00A1035C" w:rsidRPr="00A1035C">
        <w:rPr>
          <w:rFonts w:eastAsiaTheme="minorEastAsia"/>
          <w:color w:val="auto"/>
          <w:sz w:val="23"/>
          <w:szCs w:val="23"/>
        </w:rPr>
        <w:t>Za jedi</w:t>
      </w:r>
      <w:r w:rsidR="00A1035C">
        <w:rPr>
          <w:rFonts w:eastAsiaTheme="minorEastAsia"/>
          <w:color w:val="auto"/>
          <w:sz w:val="23"/>
          <w:szCs w:val="23"/>
        </w:rPr>
        <w:t xml:space="preserve">nicu optičke moći se uzima jedna </w:t>
      </w:r>
      <w:r w:rsidR="00A1035C">
        <w:rPr>
          <w:rFonts w:eastAsiaTheme="minorEastAsia"/>
          <w:b/>
          <w:color w:val="auto"/>
          <w:sz w:val="23"/>
          <w:szCs w:val="23"/>
        </w:rPr>
        <w:t>dioptrija (1D).</w:t>
      </w:r>
      <w:r w:rsidR="00A1035C">
        <w:rPr>
          <w:rFonts w:eastAsiaTheme="minorEastAsia"/>
          <w:color w:val="auto"/>
          <w:sz w:val="23"/>
          <w:szCs w:val="23"/>
        </w:rPr>
        <w:t xml:space="preserve"> Ako se optička moć izražava u dioptrijama, fokusno rastojanje mora biti izraženo u metrima.</w:t>
      </w:r>
    </w:p>
    <w:p w:rsidR="00FE443E" w:rsidRDefault="00FE443E" w:rsidP="009B568D">
      <w:pPr>
        <w:pStyle w:val="Default"/>
        <w:spacing w:after="120"/>
        <w:ind w:firstLine="720"/>
        <w:rPr>
          <w:rFonts w:eastAsiaTheme="minorEastAsia"/>
          <w:b/>
          <w:color w:val="auto"/>
          <w:sz w:val="23"/>
          <w:szCs w:val="23"/>
        </w:rPr>
      </w:pPr>
    </w:p>
    <w:p w:rsidR="00FE443E" w:rsidRDefault="00FE443E" w:rsidP="009B568D">
      <w:pPr>
        <w:pStyle w:val="Default"/>
        <w:spacing w:after="120"/>
        <w:ind w:firstLine="720"/>
        <w:rPr>
          <w:rFonts w:eastAsiaTheme="minorEastAsia"/>
          <w:b/>
          <w:color w:val="auto"/>
          <w:sz w:val="23"/>
          <w:szCs w:val="23"/>
        </w:rPr>
      </w:pPr>
    </w:p>
    <w:p w:rsidR="00FE443E" w:rsidRDefault="00FE443E" w:rsidP="009B568D">
      <w:pPr>
        <w:pStyle w:val="Default"/>
        <w:spacing w:after="120"/>
        <w:ind w:firstLine="720"/>
        <w:rPr>
          <w:rFonts w:eastAsiaTheme="minorEastAsia"/>
          <w:b/>
          <w:color w:val="auto"/>
          <w:sz w:val="23"/>
          <w:szCs w:val="23"/>
        </w:rPr>
      </w:pPr>
    </w:p>
    <w:p w:rsidR="00B7487B" w:rsidRDefault="00B7487B" w:rsidP="009B568D">
      <w:pPr>
        <w:pStyle w:val="Default"/>
        <w:spacing w:after="120"/>
        <w:ind w:firstLine="720"/>
        <w:rPr>
          <w:rFonts w:eastAsiaTheme="minorEastAsia"/>
          <w:b/>
          <w:color w:val="auto"/>
          <w:sz w:val="23"/>
          <w:szCs w:val="23"/>
        </w:rPr>
      </w:pPr>
      <w:r w:rsidRPr="00B7487B">
        <w:rPr>
          <w:rFonts w:eastAsiaTheme="minorEastAsia"/>
          <w:b/>
          <w:color w:val="auto"/>
          <w:sz w:val="23"/>
          <w:szCs w:val="23"/>
        </w:rPr>
        <w:t>Zadaci:</w:t>
      </w:r>
    </w:p>
    <w:p w:rsidR="00B7487B" w:rsidRPr="00FF0AEF" w:rsidRDefault="00B7487B" w:rsidP="00B7487B">
      <w:pPr>
        <w:pStyle w:val="Default"/>
        <w:numPr>
          <w:ilvl w:val="0"/>
          <w:numId w:val="2"/>
        </w:numPr>
        <w:spacing w:after="120"/>
        <w:rPr>
          <w:color w:val="auto"/>
          <w:sz w:val="23"/>
          <w:szCs w:val="23"/>
        </w:rPr>
      </w:pPr>
      <w:r>
        <w:rPr>
          <w:rFonts w:eastAsiaTheme="minorEastAsia"/>
          <w:color w:val="auto"/>
          <w:sz w:val="23"/>
          <w:szCs w:val="23"/>
        </w:rPr>
        <w:t>Kolika je optička moć i žižna daljina plankonveksnog sočiva ako je index prelamanja stakla 1,5 a poluprečnik zakrivljenosti druge površine 20 cm.</w:t>
      </w:r>
    </w:p>
    <w:p w:rsidR="00FF0AEF" w:rsidRDefault="00E95A2B" w:rsidP="00FF0AEF">
      <w:pPr>
        <w:pStyle w:val="Default"/>
        <w:rPr>
          <w:rFonts w:eastAsiaTheme="minorEastAsia"/>
          <w:color w:val="auto"/>
          <w:sz w:val="23"/>
          <w:szCs w:val="23"/>
        </w:rPr>
      </w:pPr>
      <w:r w:rsidRPr="00E95A2B">
        <w:rPr>
          <w:rFonts w:eastAsiaTheme="minorEastAsia"/>
          <w:noProof/>
          <w:color w:val="auto"/>
          <w:sz w:val="23"/>
          <w:szCs w:val="23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0;margin-top:8.95pt;width:229.15pt;height:117.7pt;z-index:251667456;mso-height-percent:200;mso-position-horizontal:center;mso-height-percent:200;mso-width-relative:margin;mso-height-relative:margin" filled="f" stroked="f" strokeweight="0">
            <v:textbox style="mso-fit-shape-to-text:t">
              <w:txbxContent>
                <w:p w:rsidR="00E95A2B" w:rsidRDefault="00E95A2B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m:r>
                    <w:rPr>
                      <w:rFonts w:ascii="Cambria Math" w:hAnsi="Cambria Math"/>
                      <w:sz w:val="23"/>
                      <w:szCs w:val="23"/>
                    </w:rPr>
                    <w:br/>
                  </m: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3"/>
                              <w:szCs w:val="23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</w:rPr>
                            <m:t>f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3"/>
                          <w:szCs w:val="23"/>
                        </w:rPr>
                        <m:t>=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3"/>
                              <w:szCs w:val="23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3"/>
                              <w:szCs w:val="23"/>
                            </w:rPr>
                            <m:t>n-1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3"/>
                              <w:szCs w:val="23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3"/>
                                  <w:szCs w:val="23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3"/>
                                  <w:szCs w:val="23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3"/>
                                      <w:szCs w:val="23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3"/>
                                      <w:szCs w:val="23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3"/>
                                      <w:szCs w:val="23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23"/>
                              <w:szCs w:val="23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3"/>
                                  <w:szCs w:val="23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3"/>
                                  <w:szCs w:val="23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3"/>
                                      <w:szCs w:val="23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3"/>
                                      <w:szCs w:val="23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3"/>
                                      <w:szCs w:val="23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oMath>
                  </m:oMathPara>
                </w:p>
                <w:p w:rsidR="00E95A2B" w:rsidRDefault="00E95A2B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Φ</m:t>
                      </m:r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n-1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-0,2</m:t>
                              </m:r>
                            </m:den>
                          </m:f>
                        </m:e>
                      </m:d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=+2,5 D</m:t>
                      </m:r>
                    </m:oMath>
                  </m:oMathPara>
                </w:p>
                <w:p w:rsidR="00E95A2B" w:rsidRDefault="00E95A2B">
                  <m:oMathPara>
                    <m:oMath>
                      <m:r>
                        <w:rPr>
                          <w:rFonts w:ascii="Cambria Math" w:hAnsi="Cambria Math"/>
                        </w:rPr>
                        <m:t>f=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2,5m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=0,40m=40cm</m:t>
                      </m:r>
                    </m:oMath>
                  </m:oMathPara>
                </w:p>
              </w:txbxContent>
            </v:textbox>
            <w10:wrap type="square"/>
          </v:shape>
        </w:pict>
      </w:r>
      <w:r w:rsidR="00FF0AEF">
        <w:rPr>
          <w:noProof/>
          <w:color w:val="auto"/>
          <w:sz w:val="23"/>
          <w:szCs w:val="23"/>
        </w:rPr>
        <w:pict>
          <v:group id="_x0000_s1032" style="position:absolute;margin-left:325.25pt;margin-top:7pt;width:116.15pt;height:79.3pt;z-index:251665408" coordorigin="8423,3109" coordsize="2323,1586">
            <v:group id="_x0000_s1030" style="position:absolute;left:8423;top:3109;width:2078;height:1586" coordorigin="8442,2995" coordsize="2078,1586">
              <v:oval id="_x0000_s1026" style="position:absolute;left:9122;top:3068;width:1398;height:1335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7" type="#_x0000_t32" style="position:absolute;left:10101;top:3130;width:0;height:1180" o:connectortype="straight"/>
              <v:rect id="_x0000_s1028" style="position:absolute;left:8442;top:2995;width:1659;height:1586" stroked="f"/>
              <v:shape id="_x0000_s1029" type="#_x0000_t32" style="position:absolute;left:9821;top:3694;width:699;height:21" o:connectortype="straight">
                <v:stroke endarrow="block"/>
              </v:shape>
            </v:group>
            <v:shape id="_x0000_s1031" type="#_x0000_t202" style="position:absolute;left:9668;top:3779;width:1078;height:413;mso-width-relative:margin;mso-height-relative:margin" filled="f" stroked="f">
              <v:textbox>
                <w:txbxContent>
                  <w:p w:rsidR="00FF0AEF" w:rsidRPr="00FF0AEF" w:rsidRDefault="00FF0AEF">
                    <w:pPr>
                      <w:rPr>
                        <w:sz w:val="18"/>
                        <w:szCs w:val="18"/>
                      </w:rPr>
                    </w:pPr>
                    <w:r w:rsidRPr="00FF0AEF">
                      <w:rPr>
                        <w:sz w:val="18"/>
                        <w:szCs w:val="18"/>
                      </w:rPr>
                      <w:t>R</w:t>
                    </w:r>
                    <w:r w:rsidRPr="00FF0AEF">
                      <w:rPr>
                        <w:sz w:val="18"/>
                        <w:szCs w:val="18"/>
                        <w:vertAlign w:val="subscript"/>
                      </w:rPr>
                      <w:t>2</w:t>
                    </w:r>
                    <w:r w:rsidRPr="00FF0AEF">
                      <w:rPr>
                        <w:sz w:val="18"/>
                        <w:szCs w:val="18"/>
                      </w:rPr>
                      <w:t>=-20cm</w:t>
                    </w:r>
                  </w:p>
                </w:txbxContent>
              </v:textbox>
            </v:shape>
            <w10:wrap type="square"/>
          </v:group>
        </w:pict>
      </w:r>
      <w:r w:rsidR="00FF0AEF">
        <w:rPr>
          <w:rFonts w:eastAsiaTheme="minorEastAsia"/>
          <w:color w:val="auto"/>
          <w:sz w:val="23"/>
          <w:szCs w:val="23"/>
        </w:rPr>
        <w:t>R</w:t>
      </w:r>
      <w:r w:rsidR="00FF0AEF">
        <w:rPr>
          <w:rFonts w:eastAsiaTheme="minorEastAsia"/>
          <w:color w:val="auto"/>
          <w:sz w:val="23"/>
          <w:szCs w:val="23"/>
          <w:vertAlign w:val="subscript"/>
        </w:rPr>
        <w:t>1</w:t>
      </w:r>
      <w:r w:rsidR="00FF0AEF">
        <w:rPr>
          <w:rFonts w:eastAsiaTheme="minorEastAsia"/>
          <w:color w:val="auto"/>
          <w:sz w:val="23"/>
          <w:szCs w:val="23"/>
        </w:rPr>
        <w:t xml:space="preserve">=∞                                 </w:t>
      </w:r>
    </w:p>
    <w:p w:rsidR="00FF0AEF" w:rsidRDefault="00FF0AEF" w:rsidP="00FF0AEF">
      <w:pPr>
        <w:pStyle w:val="Default"/>
        <w:rPr>
          <w:rFonts w:eastAsiaTheme="minorEastAsia"/>
          <w:color w:val="auto"/>
          <w:sz w:val="23"/>
          <w:szCs w:val="23"/>
        </w:rPr>
      </w:pPr>
      <w:r>
        <w:rPr>
          <w:rFonts w:eastAsiaTheme="minorEastAsia"/>
          <w:color w:val="auto"/>
          <w:sz w:val="23"/>
          <w:szCs w:val="23"/>
        </w:rPr>
        <w:t>R</w:t>
      </w:r>
      <w:r>
        <w:rPr>
          <w:rFonts w:eastAsiaTheme="minorEastAsia"/>
          <w:color w:val="auto"/>
          <w:sz w:val="23"/>
          <w:szCs w:val="23"/>
          <w:vertAlign w:val="subscript"/>
        </w:rPr>
        <w:t>2</w:t>
      </w:r>
      <w:r>
        <w:rPr>
          <w:rFonts w:eastAsiaTheme="minorEastAsia"/>
          <w:color w:val="auto"/>
          <w:sz w:val="23"/>
          <w:szCs w:val="23"/>
        </w:rPr>
        <w:t>=</w:t>
      </w:r>
      <w:r w:rsidR="008D73A5">
        <w:rPr>
          <w:rFonts w:eastAsiaTheme="minorEastAsia"/>
          <w:color w:val="auto"/>
          <w:sz w:val="23"/>
          <w:szCs w:val="23"/>
        </w:rPr>
        <w:t xml:space="preserve"> </w:t>
      </w:r>
      <w:r>
        <w:rPr>
          <w:rFonts w:eastAsiaTheme="minorEastAsia"/>
          <w:color w:val="auto"/>
          <w:sz w:val="23"/>
          <w:szCs w:val="23"/>
        </w:rPr>
        <w:t xml:space="preserve">-20 cm        </w:t>
      </w:r>
    </w:p>
    <w:p w:rsidR="00FF0AEF" w:rsidRDefault="00FF0AEF" w:rsidP="00FF0AEF">
      <w:pPr>
        <w:pStyle w:val="Default"/>
        <w:rPr>
          <w:rFonts w:eastAsiaTheme="minorEastAsia"/>
          <w:color w:val="auto"/>
          <w:sz w:val="23"/>
          <w:szCs w:val="23"/>
        </w:rPr>
      </w:pPr>
      <w:r>
        <w:rPr>
          <w:rFonts w:eastAsiaTheme="minorEastAsia"/>
          <w:color w:val="auto"/>
          <w:sz w:val="23"/>
          <w:szCs w:val="23"/>
        </w:rPr>
        <w:t>n=1,5</w:t>
      </w:r>
    </w:p>
    <w:p w:rsidR="00FF0AEF" w:rsidRDefault="00FF0AEF" w:rsidP="00FF0AEF">
      <w:pPr>
        <w:pStyle w:val="Default"/>
        <w:rPr>
          <w:rFonts w:eastAsiaTheme="minorEastAsia"/>
          <w:color w:val="auto"/>
          <w:sz w:val="23"/>
          <w:szCs w:val="23"/>
        </w:rPr>
      </w:pPr>
      <w:r>
        <w:rPr>
          <w:rFonts w:eastAsiaTheme="minorEastAsia"/>
          <w:color w:val="auto"/>
          <w:sz w:val="23"/>
          <w:szCs w:val="23"/>
        </w:rPr>
        <w:t>_____</w:t>
      </w:r>
    </w:p>
    <w:p w:rsidR="00FF0AEF" w:rsidRDefault="00FF0AEF" w:rsidP="00FF0AE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Φ=?</w:t>
      </w:r>
    </w:p>
    <w:p w:rsidR="00FF0AEF" w:rsidRPr="00FF0AEF" w:rsidRDefault="00FF0AEF" w:rsidP="00FF0AE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f=?</w:t>
      </w:r>
    </w:p>
    <w:p w:rsidR="00B7487B" w:rsidRDefault="00B7487B" w:rsidP="00B7487B">
      <w:pPr>
        <w:pStyle w:val="Default"/>
        <w:tabs>
          <w:tab w:val="left" w:pos="1701"/>
        </w:tabs>
        <w:spacing w:after="120"/>
        <w:ind w:left="720"/>
        <w:jc w:val="right"/>
        <w:rPr>
          <w:color w:val="auto"/>
          <w:sz w:val="23"/>
          <w:szCs w:val="23"/>
        </w:rPr>
      </w:pPr>
    </w:p>
    <w:p w:rsidR="008D73A5" w:rsidRDefault="008D73A5" w:rsidP="00B7487B">
      <w:pPr>
        <w:pStyle w:val="Default"/>
        <w:tabs>
          <w:tab w:val="left" w:pos="1701"/>
        </w:tabs>
        <w:spacing w:after="120"/>
        <w:ind w:left="720"/>
        <w:jc w:val="right"/>
        <w:rPr>
          <w:color w:val="auto"/>
          <w:sz w:val="23"/>
          <w:szCs w:val="23"/>
        </w:rPr>
      </w:pPr>
    </w:p>
    <w:p w:rsidR="008D73A5" w:rsidRDefault="008D73A5" w:rsidP="00B7487B">
      <w:pPr>
        <w:pStyle w:val="Default"/>
        <w:tabs>
          <w:tab w:val="left" w:pos="1701"/>
        </w:tabs>
        <w:spacing w:after="120"/>
        <w:ind w:left="720"/>
        <w:jc w:val="right"/>
        <w:rPr>
          <w:color w:val="auto"/>
          <w:sz w:val="23"/>
          <w:szCs w:val="23"/>
        </w:rPr>
      </w:pPr>
    </w:p>
    <w:p w:rsidR="008D73A5" w:rsidRDefault="008D73A5" w:rsidP="00B7487B">
      <w:pPr>
        <w:pStyle w:val="Default"/>
        <w:tabs>
          <w:tab w:val="left" w:pos="1701"/>
        </w:tabs>
        <w:spacing w:after="120"/>
        <w:ind w:left="720"/>
        <w:jc w:val="right"/>
        <w:rPr>
          <w:color w:val="auto"/>
          <w:sz w:val="23"/>
          <w:szCs w:val="23"/>
        </w:rPr>
      </w:pPr>
    </w:p>
    <w:p w:rsidR="008D73A5" w:rsidRDefault="008D73A5" w:rsidP="008D73A5">
      <w:pPr>
        <w:pStyle w:val="Default"/>
        <w:numPr>
          <w:ilvl w:val="0"/>
          <w:numId w:val="2"/>
        </w:numPr>
        <w:tabs>
          <w:tab w:val="left" w:pos="1701"/>
        </w:tabs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Iz stakla indeksa loma 1,56 treba izradiri binkonveksno sočivo jačine +8 m</w:t>
      </w:r>
      <w:r>
        <w:rPr>
          <w:color w:val="auto"/>
          <w:sz w:val="23"/>
          <w:szCs w:val="23"/>
          <w:vertAlign w:val="superscript"/>
        </w:rPr>
        <w:t>-1</w:t>
      </w:r>
      <w:r>
        <w:rPr>
          <w:color w:val="auto"/>
          <w:sz w:val="23"/>
          <w:szCs w:val="23"/>
        </w:rPr>
        <w:t>. Koliki moraju biti poluprečnici zakrivljenosti sočiva ako su obje strane jednako zakrivljene ?</w:t>
      </w:r>
    </w:p>
    <w:p w:rsidR="008D73A5" w:rsidRPr="00A521DD" w:rsidRDefault="008D73A5" w:rsidP="008D73A5">
      <w:pPr>
        <w:pStyle w:val="Default"/>
        <w:tabs>
          <w:tab w:val="left" w:pos="1701"/>
        </w:tabs>
        <w:spacing w:after="120"/>
        <w:ind w:left="360"/>
        <w:rPr>
          <w:rFonts w:eastAsiaTheme="minorEastAsia"/>
          <w:color w:val="auto"/>
          <w:sz w:val="23"/>
          <w:szCs w:val="23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auto"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3"/>
                  <w:szCs w:val="23"/>
                </w:rPr>
                <m:t>1</m:t>
              </m:r>
            </m:num>
            <m:den>
              <m:r>
                <w:rPr>
                  <w:rFonts w:ascii="Cambria Math" w:hAnsi="Cambria Math"/>
                  <w:color w:val="auto"/>
                  <w:sz w:val="23"/>
                  <w:szCs w:val="23"/>
                </w:rPr>
                <m:t>f</m:t>
              </m:r>
            </m:den>
          </m:f>
          <m:r>
            <w:rPr>
              <w:rFonts w:ascii="Cambria Math" w:hAnsi="Cambria Math"/>
              <w:color w:val="auto"/>
              <w:sz w:val="23"/>
              <w:szCs w:val="23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auto"/>
                  <w:sz w:val="23"/>
                  <w:szCs w:val="23"/>
                </w:rPr>
              </m:ctrlPr>
            </m:dPr>
            <m:e>
              <m:r>
                <w:rPr>
                  <w:rFonts w:ascii="Cambria Math" w:hAnsi="Cambria Math"/>
                  <w:color w:val="auto"/>
                  <w:sz w:val="23"/>
                  <w:szCs w:val="23"/>
                </w:rPr>
                <m:t>n-1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auto"/>
                  <w:sz w:val="23"/>
                  <w:szCs w:val="23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3"/>
                      <w:szCs w:val="23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  <w:sz w:val="23"/>
                          <w:szCs w:val="23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3"/>
                          <w:szCs w:val="23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3"/>
                          <w:szCs w:val="23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color w:val="auto"/>
                  <w:sz w:val="23"/>
                  <w:szCs w:val="23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3"/>
                      <w:szCs w:val="23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  <w:sz w:val="23"/>
                          <w:szCs w:val="23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3"/>
                          <w:szCs w:val="23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3"/>
                          <w:szCs w:val="23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color w:val="auto"/>
              <w:sz w:val="23"/>
              <w:szCs w:val="23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auto"/>
                  <w:sz w:val="23"/>
                  <w:szCs w:val="23"/>
                </w:rPr>
              </m:ctrlPr>
            </m:dPr>
            <m:e>
              <m:r>
                <w:rPr>
                  <w:rFonts w:ascii="Cambria Math" w:hAnsi="Cambria Math"/>
                  <w:color w:val="auto"/>
                  <w:sz w:val="23"/>
                  <w:szCs w:val="23"/>
                </w:rPr>
                <m:t>n-1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auto"/>
                  <w:sz w:val="23"/>
                  <w:szCs w:val="23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3"/>
                      <w:szCs w:val="23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sz w:val="23"/>
                      <w:szCs w:val="23"/>
                    </w:rPr>
                    <m:t>R</m:t>
                  </m:r>
                </m:den>
              </m:f>
              <m:r>
                <w:rPr>
                  <w:rFonts w:ascii="Cambria Math" w:hAnsi="Cambria Math"/>
                  <w:color w:val="auto"/>
                  <w:sz w:val="23"/>
                  <w:szCs w:val="23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3"/>
                      <w:szCs w:val="23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sz w:val="23"/>
                      <w:szCs w:val="23"/>
                    </w:rPr>
                    <m:t>-R</m:t>
                  </m:r>
                </m:den>
              </m:f>
            </m:e>
          </m:d>
          <m:r>
            <w:rPr>
              <w:rFonts w:ascii="Cambria Math" w:hAnsi="Cambria Math"/>
              <w:color w:val="auto"/>
              <w:sz w:val="23"/>
              <w:szCs w:val="23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auto"/>
                  <w:sz w:val="23"/>
                  <w:szCs w:val="23"/>
                </w:rPr>
              </m:ctrlPr>
            </m:dPr>
            <m:e>
              <m:r>
                <w:rPr>
                  <w:rFonts w:ascii="Cambria Math" w:hAnsi="Cambria Math"/>
                  <w:color w:val="auto"/>
                  <w:sz w:val="23"/>
                  <w:szCs w:val="23"/>
                </w:rPr>
                <m:t>n-1</m:t>
              </m:r>
            </m:e>
          </m:d>
          <m:f>
            <m:fPr>
              <m:ctrlPr>
                <w:rPr>
                  <w:rFonts w:ascii="Cambria Math" w:hAnsi="Cambria Math"/>
                  <w:i/>
                  <w:color w:val="auto"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3"/>
                  <w:szCs w:val="23"/>
                </w:rPr>
                <m:t>2</m:t>
              </m:r>
            </m:num>
            <m:den>
              <m:r>
                <w:rPr>
                  <w:rFonts w:ascii="Cambria Math" w:hAnsi="Cambria Math"/>
                  <w:color w:val="auto"/>
                  <w:sz w:val="23"/>
                  <w:szCs w:val="23"/>
                </w:rPr>
                <m:t>R</m:t>
              </m:r>
            </m:den>
          </m:f>
        </m:oMath>
      </m:oMathPara>
    </w:p>
    <w:p w:rsidR="00A521DD" w:rsidRPr="00A521DD" w:rsidRDefault="00FE443E" w:rsidP="00FE443E">
      <w:pPr>
        <w:pStyle w:val="Default"/>
        <w:tabs>
          <w:tab w:val="left" w:pos="1701"/>
        </w:tabs>
        <w:spacing w:after="120"/>
        <w:ind w:left="360"/>
        <w:jc w:val="center"/>
        <w:rPr>
          <w:rFonts w:eastAsiaTheme="minorEastAsia"/>
          <w:color w:val="auto"/>
          <w:sz w:val="23"/>
          <w:szCs w:val="23"/>
        </w:rPr>
      </w:pPr>
      <m:oMathPara>
        <m:oMath>
          <m:r>
            <w:rPr>
              <w:rFonts w:ascii="Cambria Math" w:eastAsiaTheme="minorEastAsia" w:hAnsi="Cambria Math"/>
              <w:color w:val="auto"/>
              <w:sz w:val="23"/>
              <w:szCs w:val="23"/>
            </w:rPr>
            <m:t>R=</m:t>
          </m:r>
          <m:f>
            <m:fPr>
              <m:ctrlPr>
                <w:rPr>
                  <w:rFonts w:ascii="Cambria Math" w:eastAsiaTheme="minorEastAsia" w:hAnsi="Cambria Math"/>
                  <w:i/>
                  <w:color w:val="auto"/>
                  <w:sz w:val="23"/>
                  <w:szCs w:val="23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auto"/>
                  <w:sz w:val="23"/>
                  <w:szCs w:val="23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auto"/>
                      <w:sz w:val="23"/>
                      <w:szCs w:val="23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auto"/>
                      <w:sz w:val="23"/>
                      <w:szCs w:val="23"/>
                    </w:rPr>
                    <m:t>n-1</m:t>
                  </m:r>
                </m:e>
              </m:d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auto"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auto"/>
                      <w:sz w:val="23"/>
                      <w:szCs w:val="23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auto"/>
                      <w:sz w:val="23"/>
                      <w:szCs w:val="23"/>
                    </w:rPr>
                    <m:t>f</m:t>
                  </m:r>
                </m:den>
              </m:f>
            </m:den>
          </m:f>
          <m:r>
            <w:rPr>
              <w:rFonts w:ascii="Cambria Math" w:eastAsiaTheme="minorEastAsia" w:hAnsi="Cambria Math"/>
              <w:color w:val="auto"/>
              <w:sz w:val="23"/>
              <w:szCs w:val="23"/>
            </w:rPr>
            <m:t>=0,14m=14 cm</m:t>
          </m:r>
        </m:oMath>
      </m:oMathPara>
    </w:p>
    <w:sectPr w:rsidR="00A521DD" w:rsidRPr="00A521DD" w:rsidSect="00062FC4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507" w:rsidRDefault="00DB0507" w:rsidP="00A13871">
      <w:pPr>
        <w:spacing w:after="0" w:line="240" w:lineRule="auto"/>
      </w:pPr>
      <w:r>
        <w:separator/>
      </w:r>
    </w:p>
  </w:endnote>
  <w:endnote w:type="continuationSeparator" w:id="1">
    <w:p w:rsidR="00DB0507" w:rsidRDefault="00DB0507" w:rsidP="00A1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507" w:rsidRDefault="00DB0507" w:rsidP="00A13871">
      <w:pPr>
        <w:spacing w:after="0" w:line="240" w:lineRule="auto"/>
      </w:pPr>
      <w:r>
        <w:separator/>
      </w:r>
    </w:p>
  </w:footnote>
  <w:footnote w:type="continuationSeparator" w:id="1">
    <w:p w:rsidR="00DB0507" w:rsidRDefault="00DB0507" w:rsidP="00A13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A2208"/>
    <w:multiLevelType w:val="hybridMultilevel"/>
    <w:tmpl w:val="856C1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C218B"/>
    <w:multiLevelType w:val="hybridMultilevel"/>
    <w:tmpl w:val="89420F0C"/>
    <w:lvl w:ilvl="0" w:tplc="9DBCCB7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83B"/>
    <w:rsid w:val="00006EF7"/>
    <w:rsid w:val="00045833"/>
    <w:rsid w:val="00062FC4"/>
    <w:rsid w:val="0009723E"/>
    <w:rsid w:val="001E10C2"/>
    <w:rsid w:val="001E49C2"/>
    <w:rsid w:val="002702F0"/>
    <w:rsid w:val="002E3E1C"/>
    <w:rsid w:val="0030490D"/>
    <w:rsid w:val="00333076"/>
    <w:rsid w:val="00344D41"/>
    <w:rsid w:val="00362DA7"/>
    <w:rsid w:val="003D004A"/>
    <w:rsid w:val="003F0A51"/>
    <w:rsid w:val="003F18F8"/>
    <w:rsid w:val="004540A1"/>
    <w:rsid w:val="006023CE"/>
    <w:rsid w:val="00646929"/>
    <w:rsid w:val="006F4135"/>
    <w:rsid w:val="00723D8D"/>
    <w:rsid w:val="00774B1C"/>
    <w:rsid w:val="007827DF"/>
    <w:rsid w:val="007E627E"/>
    <w:rsid w:val="008C38E3"/>
    <w:rsid w:val="008D73A5"/>
    <w:rsid w:val="008E1F3D"/>
    <w:rsid w:val="00945F70"/>
    <w:rsid w:val="00953BC1"/>
    <w:rsid w:val="00954D70"/>
    <w:rsid w:val="009B568D"/>
    <w:rsid w:val="009B783B"/>
    <w:rsid w:val="00A1035C"/>
    <w:rsid w:val="00A13871"/>
    <w:rsid w:val="00A521DD"/>
    <w:rsid w:val="00AC2E15"/>
    <w:rsid w:val="00B11299"/>
    <w:rsid w:val="00B64F34"/>
    <w:rsid w:val="00B7487B"/>
    <w:rsid w:val="00BB3E1F"/>
    <w:rsid w:val="00C573ED"/>
    <w:rsid w:val="00D26A45"/>
    <w:rsid w:val="00DA1AE6"/>
    <w:rsid w:val="00DB0507"/>
    <w:rsid w:val="00E006C7"/>
    <w:rsid w:val="00E052C4"/>
    <w:rsid w:val="00E1186D"/>
    <w:rsid w:val="00E27E9E"/>
    <w:rsid w:val="00E95A2B"/>
    <w:rsid w:val="00EC1A5B"/>
    <w:rsid w:val="00F80F24"/>
    <w:rsid w:val="00FE443E"/>
    <w:rsid w:val="00FF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2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7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3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871"/>
  </w:style>
  <w:style w:type="paragraph" w:styleId="Footer">
    <w:name w:val="footer"/>
    <w:basedOn w:val="Normal"/>
    <w:link w:val="FooterChar"/>
    <w:uiPriority w:val="99"/>
    <w:semiHidden/>
    <w:unhideWhenUsed/>
    <w:rsid w:val="00A13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3871"/>
  </w:style>
  <w:style w:type="character" w:styleId="PlaceholderText">
    <w:name w:val="Placeholder Text"/>
    <w:basedOn w:val="DefaultParagraphFont"/>
    <w:uiPriority w:val="99"/>
    <w:semiHidden/>
    <w:rsid w:val="00953BC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8F8C-95BD-4A96-AC4A-3A98DB85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</cp:lastModifiedBy>
  <cp:revision>11</cp:revision>
  <dcterms:created xsi:type="dcterms:W3CDTF">2012-02-09T19:53:00Z</dcterms:created>
  <dcterms:modified xsi:type="dcterms:W3CDTF">2012-02-11T15:03:00Z</dcterms:modified>
</cp:coreProperties>
</file>